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8128F" w14:textId="31792756" w:rsidR="002C13A3" w:rsidRDefault="00550E2F" w:rsidP="002B5C31">
      <w:pPr>
        <w:widowControl w:val="0"/>
        <w:pBdr>
          <w:top w:val="nil"/>
          <w:left w:val="nil"/>
          <w:bottom w:val="nil"/>
          <w:right w:val="nil"/>
          <w:between w:val="nil"/>
        </w:pBdr>
        <w:spacing w:line="276" w:lineRule="auto"/>
        <w:rPr>
          <w:rFonts w:ascii="Calibri" w:eastAsia="Calibri" w:hAnsi="Calibri" w:cs="Calibri"/>
          <w:b/>
          <w:sz w:val="24"/>
          <w:szCs w:val="24"/>
        </w:rPr>
      </w:pPr>
      <w:r>
        <w:pict w14:anchorId="034AE3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6704;visibility:hidden">
            <o:lock v:ext="edit" selection="t"/>
          </v:shape>
        </w:pict>
      </w:r>
      <w:r>
        <w:pict w14:anchorId="6AFE561D">
          <v:shape id="_x0000_s1027" type="#_x0000_t136" style="position:absolute;margin-left:0;margin-top:0;width:50pt;height:50pt;z-index:251657728;visibility:hidden">
            <o:lock v:ext="edit" selection="t"/>
          </v:shape>
        </w:pict>
      </w:r>
      <w:r>
        <w:pict w14:anchorId="3A3A7446">
          <v:shape id="_x0000_s1026" type="#_x0000_t136" style="position:absolute;margin-left:0;margin-top:0;width:50pt;height:50pt;z-index:251658752;visibility:hidden">
            <o:lock v:ext="edit" selection="t"/>
          </v:shape>
        </w:pict>
      </w:r>
      <w:r w:rsidR="000666D0">
        <w:rPr>
          <w:rFonts w:ascii="Calibri" w:eastAsia="Calibri" w:hAnsi="Calibri" w:cs="Calibri"/>
          <w:b/>
          <w:sz w:val="24"/>
          <w:szCs w:val="24"/>
        </w:rPr>
        <w:t xml:space="preserve">B2B </w:t>
      </w:r>
      <w:r w:rsidR="00C17F89">
        <w:rPr>
          <w:rFonts w:ascii="Calibri" w:eastAsia="Calibri" w:hAnsi="Calibri" w:cs="Calibri"/>
          <w:b/>
          <w:sz w:val="24"/>
          <w:szCs w:val="24"/>
        </w:rPr>
        <w:t>Business Development/Sales Associate</w:t>
      </w:r>
      <w:r w:rsidR="000F2606">
        <w:rPr>
          <w:rFonts w:ascii="Calibri" w:eastAsia="Calibri" w:hAnsi="Calibri" w:cs="Calibri"/>
          <w:b/>
          <w:sz w:val="24"/>
          <w:szCs w:val="24"/>
        </w:rPr>
        <w:t xml:space="preserve"> </w:t>
      </w:r>
      <w:r w:rsidR="00142FD3">
        <w:rPr>
          <w:rFonts w:ascii="Calibri" w:eastAsia="Calibri" w:hAnsi="Calibri" w:cs="Calibri"/>
          <w:b/>
          <w:sz w:val="24"/>
          <w:szCs w:val="24"/>
        </w:rPr>
        <w:t xml:space="preserve">Management </w:t>
      </w:r>
      <w:r w:rsidR="000F2606">
        <w:rPr>
          <w:rFonts w:ascii="Calibri" w:eastAsia="Calibri" w:hAnsi="Calibri" w:cs="Calibri"/>
          <w:b/>
          <w:sz w:val="24"/>
          <w:szCs w:val="24"/>
        </w:rPr>
        <w:t>Consulting Firm</w:t>
      </w:r>
    </w:p>
    <w:p w14:paraId="4CCC0949" w14:textId="3028A3E3" w:rsidR="002C13A3" w:rsidRDefault="00C17F89" w:rsidP="002B5C31">
      <w:pPr>
        <w:spacing w:before="120" w:after="120" w:line="252" w:lineRule="auto"/>
        <w:rPr>
          <w:rFonts w:ascii="Calibri" w:eastAsia="Calibri" w:hAnsi="Calibri" w:cs="Calibri"/>
          <w:b/>
          <w:sz w:val="24"/>
          <w:szCs w:val="24"/>
        </w:rPr>
      </w:pPr>
      <w:r>
        <w:rPr>
          <w:rFonts w:ascii="Calibri" w:eastAsia="Calibri" w:hAnsi="Calibri" w:cs="Calibri"/>
          <w:b/>
          <w:sz w:val="24"/>
          <w:szCs w:val="24"/>
        </w:rPr>
        <w:t xml:space="preserve">Are you skilled at </w:t>
      </w:r>
      <w:r w:rsidR="000666D0">
        <w:rPr>
          <w:rFonts w:ascii="Calibri" w:eastAsia="Calibri" w:hAnsi="Calibri" w:cs="Calibri"/>
          <w:b/>
          <w:sz w:val="24"/>
          <w:szCs w:val="24"/>
        </w:rPr>
        <w:t xml:space="preserve">B2B sales prospecting of leadership assessment tools </w:t>
      </w:r>
      <w:r w:rsidR="000F2606">
        <w:rPr>
          <w:rFonts w:ascii="Calibri" w:eastAsia="Calibri" w:hAnsi="Calibri" w:cs="Calibri"/>
          <w:b/>
          <w:sz w:val="24"/>
          <w:szCs w:val="24"/>
        </w:rPr>
        <w:t xml:space="preserve">and </w:t>
      </w:r>
      <w:r w:rsidR="00142FD3">
        <w:rPr>
          <w:rFonts w:ascii="Calibri" w:eastAsia="Calibri" w:hAnsi="Calibri" w:cs="Calibri"/>
          <w:b/>
          <w:sz w:val="24"/>
          <w:szCs w:val="24"/>
        </w:rPr>
        <w:t xml:space="preserve">business solutions </w:t>
      </w:r>
      <w:r w:rsidR="00F8141B">
        <w:rPr>
          <w:rFonts w:ascii="Calibri" w:eastAsia="Calibri" w:hAnsi="Calibri" w:cs="Calibri"/>
          <w:b/>
          <w:sz w:val="24"/>
          <w:szCs w:val="24"/>
        </w:rPr>
        <w:t xml:space="preserve">who is </w:t>
      </w:r>
      <w:r w:rsidR="00142FD3">
        <w:rPr>
          <w:rFonts w:ascii="Calibri" w:eastAsia="Calibri" w:hAnsi="Calibri" w:cs="Calibri"/>
          <w:b/>
          <w:sz w:val="24"/>
          <w:szCs w:val="24"/>
        </w:rPr>
        <w:t xml:space="preserve">seeking dynamic place to </w:t>
      </w:r>
      <w:r w:rsidR="000666D0">
        <w:rPr>
          <w:rFonts w:ascii="Calibri" w:eastAsia="Calibri" w:hAnsi="Calibri" w:cs="Calibri"/>
          <w:b/>
          <w:sz w:val="24"/>
          <w:szCs w:val="24"/>
        </w:rPr>
        <w:t>cultivate</w:t>
      </w:r>
      <w:r w:rsidR="002B5C31">
        <w:rPr>
          <w:rFonts w:ascii="Calibri" w:eastAsia="Calibri" w:hAnsi="Calibri" w:cs="Calibri"/>
          <w:b/>
          <w:sz w:val="24"/>
          <w:szCs w:val="24"/>
        </w:rPr>
        <w:t xml:space="preserve"> </w:t>
      </w:r>
      <w:r>
        <w:rPr>
          <w:rFonts w:ascii="Calibri" w:eastAsia="Calibri" w:hAnsi="Calibri" w:cs="Calibri"/>
          <w:b/>
          <w:sz w:val="24"/>
          <w:szCs w:val="24"/>
        </w:rPr>
        <w:t>long term client relationships with a global consulting firm that also provides you with excellent work life balance?  If so, keep reading!</w:t>
      </w:r>
    </w:p>
    <w:p w14:paraId="1F25FE85" w14:textId="77777777" w:rsidR="002C13A3" w:rsidRDefault="00C17F89" w:rsidP="002B5C31">
      <w:pPr>
        <w:spacing w:before="120" w:after="120" w:line="252" w:lineRule="auto"/>
        <w:rPr>
          <w:rFonts w:ascii="Calibri" w:eastAsia="Calibri" w:hAnsi="Calibri" w:cs="Calibri"/>
          <w:b/>
          <w:color w:val="000000"/>
          <w:sz w:val="22"/>
          <w:szCs w:val="22"/>
        </w:rPr>
      </w:pPr>
      <w:r>
        <w:rPr>
          <w:rFonts w:ascii="Calibri" w:eastAsia="Calibri" w:hAnsi="Calibri" w:cs="Calibri"/>
          <w:b/>
          <w:color w:val="000000"/>
          <w:sz w:val="22"/>
          <w:szCs w:val="22"/>
        </w:rPr>
        <w:t xml:space="preserve">Who We Are: </w:t>
      </w:r>
    </w:p>
    <w:p w14:paraId="0FA1FFFF" w14:textId="06CF40A9" w:rsidR="002C13A3" w:rsidRDefault="00C17F89" w:rsidP="002B5C31">
      <w:pPr>
        <w:rPr>
          <w:rFonts w:ascii="Calibri" w:eastAsia="Calibri" w:hAnsi="Calibri" w:cs="Calibri"/>
          <w:color w:val="000000"/>
          <w:sz w:val="22"/>
          <w:szCs w:val="22"/>
        </w:rPr>
      </w:pPr>
      <w:r>
        <w:rPr>
          <w:rFonts w:ascii="Calibri" w:eastAsia="Calibri" w:hAnsi="Calibri" w:cs="Calibri"/>
          <w:color w:val="000000"/>
          <w:sz w:val="22"/>
          <w:szCs w:val="22"/>
        </w:rPr>
        <w:t>Denison Consulting is a global management consulting firm that provide</w:t>
      </w:r>
      <w:r w:rsidR="00B50716">
        <w:rPr>
          <w:rFonts w:ascii="Calibri" w:eastAsia="Calibri" w:hAnsi="Calibri" w:cs="Calibri"/>
          <w:color w:val="000000"/>
          <w:sz w:val="22"/>
          <w:szCs w:val="22"/>
        </w:rPr>
        <w:t>s</w:t>
      </w:r>
      <w:r>
        <w:rPr>
          <w:rFonts w:ascii="Calibri" w:eastAsia="Calibri" w:hAnsi="Calibri" w:cs="Calibri"/>
          <w:color w:val="000000"/>
          <w:sz w:val="22"/>
          <w:szCs w:val="22"/>
        </w:rPr>
        <w:t xml:space="preserve"> </w:t>
      </w:r>
      <w:r w:rsidR="002B5C31">
        <w:rPr>
          <w:rFonts w:ascii="Calibri" w:eastAsia="Calibri" w:hAnsi="Calibri" w:cs="Calibri"/>
          <w:color w:val="000000"/>
          <w:sz w:val="22"/>
          <w:szCs w:val="22"/>
        </w:rPr>
        <w:t xml:space="preserve">world-class </w:t>
      </w:r>
      <w:r>
        <w:rPr>
          <w:rFonts w:ascii="Calibri" w:eastAsia="Calibri" w:hAnsi="Calibri" w:cs="Calibri"/>
          <w:color w:val="000000"/>
          <w:sz w:val="22"/>
          <w:szCs w:val="22"/>
        </w:rPr>
        <w:t xml:space="preserve">diagnostic assessment tools and high-impact consulting solutions that help clients transform their culture and strengthen their leadership to optimize organizational performance. </w:t>
      </w:r>
      <w:r w:rsidR="00B50716">
        <w:rPr>
          <w:rFonts w:ascii="Calibri" w:eastAsia="Calibri" w:hAnsi="Calibri" w:cs="Calibri"/>
          <w:color w:val="000000"/>
          <w:sz w:val="22"/>
          <w:szCs w:val="22"/>
        </w:rPr>
        <w:t>R</w:t>
      </w:r>
      <w:r>
        <w:rPr>
          <w:rFonts w:ascii="Calibri" w:eastAsia="Calibri" w:hAnsi="Calibri" w:cs="Calibri"/>
          <w:color w:val="000000"/>
          <w:sz w:val="22"/>
          <w:szCs w:val="22"/>
        </w:rPr>
        <w:t>ooted in 25+ years of on-going research</w:t>
      </w:r>
      <w:r w:rsidR="00B50716">
        <w:rPr>
          <w:rFonts w:ascii="Calibri" w:eastAsia="Calibri" w:hAnsi="Calibri" w:cs="Calibri"/>
          <w:color w:val="000000"/>
          <w:sz w:val="22"/>
          <w:szCs w:val="22"/>
        </w:rPr>
        <w:t xml:space="preserve">, Denison has guided culture transformations with 8,000 organizations. </w:t>
      </w:r>
      <w:r>
        <w:rPr>
          <w:rFonts w:ascii="Calibri" w:eastAsia="Calibri" w:hAnsi="Calibri" w:cs="Calibri"/>
          <w:color w:val="000000"/>
          <w:sz w:val="22"/>
          <w:szCs w:val="22"/>
        </w:rPr>
        <w:t xml:space="preserve">Denison is an inclusive </w:t>
      </w:r>
      <w:r w:rsidR="00B50716">
        <w:rPr>
          <w:rFonts w:ascii="Calibri" w:eastAsia="Calibri" w:hAnsi="Calibri" w:cs="Calibri"/>
          <w:color w:val="000000"/>
          <w:sz w:val="22"/>
          <w:szCs w:val="22"/>
        </w:rPr>
        <w:t xml:space="preserve">hybrid workplace </w:t>
      </w:r>
      <w:r>
        <w:rPr>
          <w:rFonts w:ascii="Calibri" w:eastAsia="Calibri" w:hAnsi="Calibri" w:cs="Calibri"/>
          <w:color w:val="000000"/>
          <w:sz w:val="22"/>
          <w:szCs w:val="22"/>
        </w:rPr>
        <w:t xml:space="preserve">that </w:t>
      </w:r>
      <w:r w:rsidR="00B50716">
        <w:rPr>
          <w:rFonts w:ascii="Calibri" w:eastAsia="Calibri" w:hAnsi="Calibri" w:cs="Calibri"/>
          <w:color w:val="000000"/>
          <w:sz w:val="22"/>
          <w:szCs w:val="22"/>
        </w:rPr>
        <w:t>seeks to attract experienced professionals from diverse backgrounds &amp; perspectives who are deeply passionate about creating a positive impact on organizational life and the experiences of those within them in a World Transforming.</w:t>
      </w:r>
    </w:p>
    <w:p w14:paraId="2E6104F2" w14:textId="77777777" w:rsidR="002C13A3" w:rsidRDefault="00C17F89" w:rsidP="002B5C31">
      <w:pPr>
        <w:spacing w:before="120" w:after="120" w:line="252" w:lineRule="auto"/>
        <w:rPr>
          <w:rFonts w:ascii="Calibri" w:eastAsia="Calibri" w:hAnsi="Calibri" w:cs="Calibri"/>
          <w:b/>
          <w:color w:val="000000"/>
          <w:sz w:val="22"/>
          <w:szCs w:val="22"/>
        </w:rPr>
      </w:pPr>
      <w:r>
        <w:rPr>
          <w:rFonts w:ascii="Calibri" w:eastAsia="Calibri" w:hAnsi="Calibri" w:cs="Calibri"/>
          <w:b/>
          <w:color w:val="000000"/>
          <w:sz w:val="22"/>
          <w:szCs w:val="22"/>
        </w:rPr>
        <w:t>Who You Are At Denison: Your Role</w:t>
      </w:r>
    </w:p>
    <w:p w14:paraId="4B94F49D" w14:textId="4979009F" w:rsidR="002C13A3" w:rsidRDefault="00E62F0F" w:rsidP="004858C6">
      <w:pPr>
        <w:spacing w:before="120" w:after="120" w:line="252" w:lineRule="auto"/>
        <w:rPr>
          <w:rFonts w:ascii="Calibri" w:eastAsia="Calibri" w:hAnsi="Calibri" w:cs="Calibri"/>
          <w:color w:val="000000"/>
          <w:sz w:val="22"/>
          <w:szCs w:val="22"/>
        </w:rPr>
      </w:pPr>
      <w:r>
        <w:rPr>
          <w:rFonts w:ascii="Calibri" w:eastAsia="Calibri" w:hAnsi="Calibri" w:cs="Calibri"/>
          <w:color w:val="000000"/>
          <w:sz w:val="22"/>
          <w:szCs w:val="22"/>
        </w:rPr>
        <w:t>Y</w:t>
      </w:r>
      <w:r w:rsidR="00C17F89">
        <w:rPr>
          <w:rFonts w:ascii="Calibri" w:eastAsia="Calibri" w:hAnsi="Calibri" w:cs="Calibri"/>
          <w:color w:val="000000"/>
          <w:sz w:val="22"/>
          <w:szCs w:val="22"/>
        </w:rPr>
        <w:t>ou’</w:t>
      </w:r>
      <w:r w:rsidR="00B50716">
        <w:rPr>
          <w:rFonts w:ascii="Calibri" w:eastAsia="Calibri" w:hAnsi="Calibri" w:cs="Calibri"/>
          <w:color w:val="000000"/>
          <w:sz w:val="22"/>
          <w:szCs w:val="22"/>
        </w:rPr>
        <w:t xml:space="preserve">re an experienced B2B professional who collaborates within the </w:t>
      </w:r>
      <w:r w:rsidR="00C17F89">
        <w:rPr>
          <w:rFonts w:ascii="Calibri" w:eastAsia="Calibri" w:hAnsi="Calibri" w:cs="Calibri"/>
          <w:color w:val="000000"/>
          <w:sz w:val="22"/>
          <w:szCs w:val="22"/>
        </w:rPr>
        <w:t xml:space="preserve">Sales and Marketing team to </w:t>
      </w:r>
      <w:r>
        <w:rPr>
          <w:rFonts w:ascii="Calibri" w:eastAsia="Calibri" w:hAnsi="Calibri" w:cs="Calibri"/>
          <w:color w:val="000000"/>
          <w:sz w:val="22"/>
          <w:szCs w:val="22"/>
        </w:rPr>
        <w:t xml:space="preserve">build the Enterprise Revenue stream through the whole client life cycle from upstream activity </w:t>
      </w:r>
      <w:r w:rsidR="00F8141B">
        <w:rPr>
          <w:rFonts w:ascii="Calibri" w:eastAsia="Calibri" w:hAnsi="Calibri" w:cs="Calibri"/>
          <w:color w:val="000000"/>
          <w:sz w:val="22"/>
          <w:szCs w:val="22"/>
        </w:rPr>
        <w:t xml:space="preserve">that fills-the-sales-funnel </w:t>
      </w:r>
      <w:r>
        <w:rPr>
          <w:rFonts w:ascii="Calibri" w:eastAsia="Calibri" w:hAnsi="Calibri" w:cs="Calibri"/>
          <w:color w:val="000000"/>
          <w:sz w:val="22"/>
          <w:szCs w:val="22"/>
        </w:rPr>
        <w:t xml:space="preserve">to curating long-term deep relationships with </w:t>
      </w:r>
      <w:r w:rsidR="00F8141B">
        <w:rPr>
          <w:rFonts w:ascii="Calibri" w:eastAsia="Calibri" w:hAnsi="Calibri" w:cs="Calibri"/>
          <w:color w:val="000000"/>
          <w:sz w:val="22"/>
          <w:szCs w:val="22"/>
        </w:rPr>
        <w:t>organizations transforming their cultures and developing leaders for hybrid workplace</w:t>
      </w:r>
      <w:r w:rsidR="00C17F89">
        <w:rPr>
          <w:rFonts w:ascii="Calibri" w:eastAsia="Calibri" w:hAnsi="Calibri" w:cs="Calibri"/>
          <w:color w:val="000000"/>
          <w:sz w:val="22"/>
          <w:szCs w:val="22"/>
        </w:rPr>
        <w:t xml:space="preserve">. Through this role, you are key to supporting our team’s mission to </w:t>
      </w:r>
      <w:r>
        <w:rPr>
          <w:rFonts w:ascii="Calibri" w:eastAsia="Calibri" w:hAnsi="Calibri" w:cs="Calibri"/>
          <w:color w:val="000000"/>
          <w:sz w:val="22"/>
          <w:szCs w:val="22"/>
        </w:rPr>
        <w:t xml:space="preserve">generate revenue streams </w:t>
      </w:r>
      <w:r w:rsidR="00C17F89">
        <w:rPr>
          <w:rFonts w:ascii="Calibri" w:eastAsia="Calibri" w:hAnsi="Calibri" w:cs="Calibri"/>
          <w:color w:val="000000"/>
          <w:sz w:val="22"/>
          <w:szCs w:val="22"/>
        </w:rPr>
        <w:t xml:space="preserve">with data-driven insights, </w:t>
      </w:r>
      <w:r>
        <w:rPr>
          <w:rFonts w:ascii="Calibri" w:eastAsia="Calibri" w:hAnsi="Calibri" w:cs="Calibri"/>
          <w:color w:val="000000"/>
          <w:sz w:val="22"/>
          <w:szCs w:val="22"/>
        </w:rPr>
        <w:t xml:space="preserve">to </w:t>
      </w:r>
      <w:r w:rsidR="00C17F89">
        <w:rPr>
          <w:rFonts w:ascii="Calibri" w:eastAsia="Calibri" w:hAnsi="Calibri" w:cs="Calibri"/>
          <w:color w:val="000000"/>
          <w:sz w:val="22"/>
          <w:szCs w:val="22"/>
        </w:rPr>
        <w:t>develop</w:t>
      </w:r>
      <w:r>
        <w:rPr>
          <w:rFonts w:ascii="Calibri" w:eastAsia="Calibri" w:hAnsi="Calibri" w:cs="Calibri"/>
          <w:color w:val="000000"/>
          <w:sz w:val="22"/>
          <w:szCs w:val="22"/>
        </w:rPr>
        <w:t xml:space="preserve"> </w:t>
      </w:r>
      <w:r w:rsidR="00C17F89">
        <w:rPr>
          <w:rFonts w:ascii="Calibri" w:eastAsia="Calibri" w:hAnsi="Calibri" w:cs="Calibri"/>
          <w:color w:val="000000"/>
          <w:sz w:val="22"/>
          <w:szCs w:val="22"/>
        </w:rPr>
        <w:t xml:space="preserve">cutting-edge products and </w:t>
      </w:r>
      <w:r>
        <w:rPr>
          <w:rFonts w:ascii="Calibri" w:eastAsia="Calibri" w:hAnsi="Calibri" w:cs="Calibri"/>
          <w:color w:val="000000"/>
          <w:sz w:val="22"/>
          <w:szCs w:val="22"/>
        </w:rPr>
        <w:t xml:space="preserve">business solutions centered on the </w:t>
      </w:r>
      <w:r w:rsidR="00B57903">
        <w:rPr>
          <w:rFonts w:ascii="Calibri" w:eastAsia="Calibri" w:hAnsi="Calibri" w:cs="Calibri"/>
          <w:color w:val="000000"/>
          <w:sz w:val="22"/>
          <w:szCs w:val="22"/>
        </w:rPr>
        <w:t>core and</w:t>
      </w:r>
      <w:r w:rsidR="00C17F89">
        <w:rPr>
          <w:rFonts w:ascii="Calibri" w:eastAsia="Calibri" w:hAnsi="Calibri" w:cs="Calibri"/>
          <w:color w:val="000000"/>
          <w:sz w:val="22"/>
          <w:szCs w:val="22"/>
        </w:rPr>
        <w:t xml:space="preserve"> </w:t>
      </w:r>
      <w:r>
        <w:rPr>
          <w:rFonts w:ascii="Calibri" w:eastAsia="Calibri" w:hAnsi="Calibri" w:cs="Calibri"/>
          <w:color w:val="000000"/>
          <w:sz w:val="22"/>
          <w:szCs w:val="22"/>
        </w:rPr>
        <w:t>generate</w:t>
      </w:r>
      <w:r w:rsidR="00C17F89">
        <w:rPr>
          <w:rFonts w:ascii="Calibri" w:eastAsia="Calibri" w:hAnsi="Calibri" w:cs="Calibri"/>
          <w:color w:val="000000"/>
          <w:sz w:val="22"/>
          <w:szCs w:val="22"/>
        </w:rPr>
        <w:t xml:space="preserve"> thought leadership</w:t>
      </w:r>
      <w:r>
        <w:rPr>
          <w:rFonts w:ascii="Calibri" w:eastAsia="Calibri" w:hAnsi="Calibri" w:cs="Calibri"/>
          <w:color w:val="000000"/>
          <w:sz w:val="22"/>
          <w:szCs w:val="22"/>
        </w:rPr>
        <w:t xml:space="preserve"> </w:t>
      </w:r>
      <w:r w:rsidR="00B57903">
        <w:rPr>
          <w:rFonts w:ascii="Calibri" w:eastAsia="Calibri" w:hAnsi="Calibri" w:cs="Calibri"/>
          <w:color w:val="000000"/>
          <w:sz w:val="22"/>
          <w:szCs w:val="22"/>
        </w:rPr>
        <w:t xml:space="preserve">streams </w:t>
      </w:r>
      <w:r>
        <w:rPr>
          <w:rFonts w:ascii="Calibri" w:eastAsia="Calibri" w:hAnsi="Calibri" w:cs="Calibri"/>
          <w:color w:val="000000"/>
          <w:sz w:val="22"/>
          <w:szCs w:val="22"/>
        </w:rPr>
        <w:t>through multiple digital platforms</w:t>
      </w:r>
      <w:r w:rsidR="00C17F89">
        <w:rPr>
          <w:rFonts w:ascii="Calibri" w:eastAsia="Calibri" w:hAnsi="Calibri" w:cs="Calibri"/>
          <w:color w:val="000000"/>
          <w:sz w:val="22"/>
          <w:szCs w:val="22"/>
        </w:rPr>
        <w:t>.  Key responsibilities include:</w:t>
      </w:r>
    </w:p>
    <w:p w14:paraId="21FF3DA1" w14:textId="77777777" w:rsidR="00934DC0" w:rsidRDefault="00C17F89" w:rsidP="002B5C31">
      <w:pPr>
        <w:numPr>
          <w:ilvl w:val="0"/>
          <w:numId w:val="1"/>
        </w:numPr>
        <w:pBdr>
          <w:top w:val="nil"/>
          <w:left w:val="nil"/>
          <w:bottom w:val="nil"/>
          <w:right w:val="nil"/>
          <w:between w:val="nil"/>
        </w:pBdr>
        <w:spacing w:line="252" w:lineRule="auto"/>
        <w:rPr>
          <w:rFonts w:ascii="Calibri" w:eastAsia="Calibri" w:hAnsi="Calibri" w:cs="Calibri"/>
          <w:color w:val="000000"/>
          <w:sz w:val="22"/>
          <w:szCs w:val="22"/>
        </w:rPr>
      </w:pPr>
      <w:r>
        <w:rPr>
          <w:rFonts w:ascii="Calibri" w:eastAsia="Calibri" w:hAnsi="Calibri" w:cs="Calibri"/>
          <w:color w:val="000000"/>
          <w:sz w:val="22"/>
          <w:szCs w:val="22"/>
        </w:rPr>
        <w:t xml:space="preserve">Regularly </w:t>
      </w:r>
      <w:r w:rsidR="00E62F0F">
        <w:rPr>
          <w:rFonts w:ascii="Calibri" w:eastAsia="Calibri" w:hAnsi="Calibri" w:cs="Calibri"/>
          <w:color w:val="000000"/>
          <w:sz w:val="22"/>
          <w:szCs w:val="22"/>
        </w:rPr>
        <w:t>respond to and</w:t>
      </w:r>
      <w:r>
        <w:rPr>
          <w:rFonts w:ascii="Calibri" w:eastAsia="Calibri" w:hAnsi="Calibri" w:cs="Calibri"/>
          <w:color w:val="000000"/>
          <w:sz w:val="22"/>
          <w:szCs w:val="22"/>
        </w:rPr>
        <w:t xml:space="preserve"> qualify inbound </w:t>
      </w:r>
      <w:r w:rsidR="00E62F0F">
        <w:rPr>
          <w:rFonts w:ascii="Calibri" w:eastAsia="Calibri" w:hAnsi="Calibri" w:cs="Calibri"/>
          <w:color w:val="000000"/>
          <w:sz w:val="22"/>
          <w:szCs w:val="22"/>
        </w:rPr>
        <w:t>leads through proactive customized outreach based on market-research</w:t>
      </w:r>
      <w:r w:rsidR="00934DC0">
        <w:rPr>
          <w:rFonts w:ascii="Calibri" w:eastAsia="Calibri" w:hAnsi="Calibri" w:cs="Calibri"/>
          <w:color w:val="000000"/>
          <w:sz w:val="22"/>
          <w:szCs w:val="22"/>
        </w:rPr>
        <w:t xml:space="preserve"> of emerging trends in industry, sector, economic dynamics</w:t>
      </w:r>
    </w:p>
    <w:p w14:paraId="1C0007CA" w14:textId="0567C2D7" w:rsidR="00934DC0" w:rsidRDefault="00934DC0" w:rsidP="00934DC0">
      <w:pPr>
        <w:numPr>
          <w:ilvl w:val="0"/>
          <w:numId w:val="1"/>
        </w:numPr>
        <w:pBdr>
          <w:top w:val="nil"/>
          <w:left w:val="nil"/>
          <w:bottom w:val="nil"/>
          <w:right w:val="nil"/>
          <w:between w:val="nil"/>
        </w:pBdr>
        <w:spacing w:line="252" w:lineRule="auto"/>
        <w:rPr>
          <w:rFonts w:ascii="Calibri" w:eastAsia="Calibri" w:hAnsi="Calibri" w:cs="Calibri"/>
          <w:b/>
          <w:color w:val="000000"/>
          <w:sz w:val="22"/>
          <w:szCs w:val="22"/>
        </w:rPr>
      </w:pPr>
      <w:r>
        <w:rPr>
          <w:rFonts w:ascii="Calibri" w:eastAsia="Calibri" w:hAnsi="Calibri" w:cs="Calibri"/>
          <w:color w:val="000000"/>
          <w:sz w:val="22"/>
          <w:szCs w:val="22"/>
        </w:rPr>
        <w:t>Coordinate qualified</w:t>
      </w:r>
      <w:r w:rsidR="00E62F0F">
        <w:rPr>
          <w:rFonts w:ascii="Calibri" w:eastAsia="Calibri" w:hAnsi="Calibri" w:cs="Calibri"/>
          <w:color w:val="000000"/>
          <w:sz w:val="22"/>
          <w:szCs w:val="22"/>
        </w:rPr>
        <w:t xml:space="preserve"> </w:t>
      </w:r>
      <w:r w:rsidR="00C17F89">
        <w:rPr>
          <w:rFonts w:ascii="Calibri" w:eastAsia="Calibri" w:hAnsi="Calibri" w:cs="Calibri"/>
          <w:color w:val="000000"/>
          <w:sz w:val="22"/>
          <w:szCs w:val="22"/>
        </w:rPr>
        <w:t xml:space="preserve">leads through the </w:t>
      </w:r>
      <w:r>
        <w:rPr>
          <w:rFonts w:ascii="Calibri" w:eastAsia="Calibri" w:hAnsi="Calibri" w:cs="Calibri"/>
          <w:color w:val="000000"/>
          <w:sz w:val="22"/>
          <w:szCs w:val="22"/>
        </w:rPr>
        <w:t>client life</w:t>
      </w:r>
      <w:r w:rsidR="00C17F89">
        <w:rPr>
          <w:rFonts w:ascii="Calibri" w:eastAsia="Calibri" w:hAnsi="Calibri" w:cs="Calibri"/>
          <w:color w:val="000000"/>
          <w:sz w:val="22"/>
          <w:szCs w:val="22"/>
        </w:rPr>
        <w:t xml:space="preserve"> cycle </w:t>
      </w:r>
      <w:r>
        <w:rPr>
          <w:rFonts w:ascii="Calibri" w:eastAsia="Calibri" w:hAnsi="Calibri" w:cs="Calibri"/>
          <w:color w:val="000000"/>
          <w:sz w:val="22"/>
          <w:szCs w:val="22"/>
        </w:rPr>
        <w:t>from</w:t>
      </w:r>
      <w:r w:rsidR="00C17F89">
        <w:rPr>
          <w:rFonts w:ascii="Calibri" w:eastAsia="Calibri" w:hAnsi="Calibri" w:cs="Calibri"/>
          <w:color w:val="000000"/>
          <w:sz w:val="22"/>
          <w:szCs w:val="22"/>
        </w:rPr>
        <w:t xml:space="preserve"> proposal-writing, negotiations</w:t>
      </w:r>
      <w:r>
        <w:rPr>
          <w:rFonts w:ascii="Calibri" w:eastAsia="Calibri" w:hAnsi="Calibri" w:cs="Calibri"/>
          <w:color w:val="000000"/>
          <w:sz w:val="22"/>
          <w:szCs w:val="22"/>
        </w:rPr>
        <w:t xml:space="preserve"> of statements of work, and Support consulting partners and client organizations through the duration of a client engagement, after the sale</w:t>
      </w:r>
    </w:p>
    <w:p w14:paraId="2C790AB8" w14:textId="5E7963BA" w:rsidR="002C13A3" w:rsidRDefault="00934DC0">
      <w:pPr>
        <w:numPr>
          <w:ilvl w:val="0"/>
          <w:numId w:val="1"/>
        </w:numPr>
        <w:pBdr>
          <w:top w:val="nil"/>
          <w:left w:val="nil"/>
          <w:bottom w:val="nil"/>
          <w:right w:val="nil"/>
          <w:between w:val="nil"/>
        </w:pBdr>
        <w:spacing w:line="252" w:lineRule="auto"/>
        <w:rPr>
          <w:rFonts w:ascii="Calibri" w:eastAsia="Calibri" w:hAnsi="Calibri" w:cs="Calibri"/>
          <w:color w:val="000000"/>
          <w:sz w:val="22"/>
          <w:szCs w:val="22"/>
        </w:rPr>
      </w:pPr>
      <w:r>
        <w:rPr>
          <w:rFonts w:ascii="Calibri" w:eastAsia="Calibri" w:hAnsi="Calibri" w:cs="Calibri"/>
          <w:color w:val="000000"/>
          <w:sz w:val="22"/>
          <w:szCs w:val="22"/>
        </w:rPr>
        <w:t>Coordinate with various internal Denison Business units through multi-year contracts, repeat business cycles, and life cycle (R&amp;D, client managers, consulting practice, Finance/IT).</w:t>
      </w:r>
    </w:p>
    <w:p w14:paraId="36070439" w14:textId="45A6D62B" w:rsidR="002C13A3" w:rsidRDefault="00934DC0">
      <w:pPr>
        <w:numPr>
          <w:ilvl w:val="0"/>
          <w:numId w:val="1"/>
        </w:numPr>
        <w:pBdr>
          <w:top w:val="nil"/>
          <w:left w:val="nil"/>
          <w:bottom w:val="nil"/>
          <w:right w:val="nil"/>
          <w:between w:val="nil"/>
        </w:pBdr>
        <w:spacing w:line="252" w:lineRule="auto"/>
        <w:rPr>
          <w:rFonts w:ascii="Calibri" w:eastAsia="Calibri" w:hAnsi="Calibri" w:cs="Calibri"/>
          <w:color w:val="000000"/>
          <w:sz w:val="22"/>
          <w:szCs w:val="22"/>
        </w:rPr>
      </w:pPr>
      <w:r>
        <w:rPr>
          <w:rFonts w:ascii="Calibri" w:eastAsia="Calibri" w:hAnsi="Calibri" w:cs="Calibri"/>
          <w:color w:val="000000"/>
          <w:sz w:val="22"/>
          <w:szCs w:val="22"/>
        </w:rPr>
        <w:t xml:space="preserve">Collaborate with team members on new innovations for </w:t>
      </w:r>
      <w:r w:rsidR="00C17F89">
        <w:rPr>
          <w:rFonts w:ascii="Calibri" w:eastAsia="Calibri" w:hAnsi="Calibri" w:cs="Calibri"/>
          <w:color w:val="000000"/>
          <w:sz w:val="22"/>
          <w:szCs w:val="22"/>
        </w:rPr>
        <w:t xml:space="preserve">outbound </w:t>
      </w:r>
      <w:r>
        <w:rPr>
          <w:rFonts w:ascii="Calibri" w:eastAsia="Calibri" w:hAnsi="Calibri" w:cs="Calibri"/>
          <w:color w:val="000000"/>
          <w:sz w:val="22"/>
          <w:szCs w:val="22"/>
        </w:rPr>
        <w:t>revenue generation</w:t>
      </w:r>
      <w:r w:rsidR="00C17F89">
        <w:rPr>
          <w:rFonts w:ascii="Calibri" w:eastAsia="Calibri" w:hAnsi="Calibri" w:cs="Calibri"/>
          <w:color w:val="000000"/>
          <w:sz w:val="22"/>
          <w:szCs w:val="22"/>
        </w:rPr>
        <w:t xml:space="preserve"> strategies</w:t>
      </w:r>
      <w:r>
        <w:rPr>
          <w:rFonts w:ascii="Calibri" w:eastAsia="Calibri" w:hAnsi="Calibri" w:cs="Calibri"/>
          <w:color w:val="000000"/>
          <w:sz w:val="22"/>
          <w:szCs w:val="22"/>
        </w:rPr>
        <w:t xml:space="preserve">, </w:t>
      </w:r>
      <w:r w:rsidR="002B5C31">
        <w:rPr>
          <w:rFonts w:ascii="Calibri" w:eastAsia="Calibri" w:hAnsi="Calibri" w:cs="Calibri"/>
          <w:color w:val="000000"/>
          <w:sz w:val="22"/>
          <w:szCs w:val="22"/>
        </w:rPr>
        <w:t xml:space="preserve">for </w:t>
      </w:r>
      <w:r>
        <w:rPr>
          <w:rFonts w:ascii="Calibri" w:eastAsia="Calibri" w:hAnsi="Calibri" w:cs="Calibri"/>
          <w:color w:val="000000"/>
          <w:sz w:val="22"/>
          <w:szCs w:val="22"/>
        </w:rPr>
        <w:t xml:space="preserve">global branding </w:t>
      </w:r>
      <w:r w:rsidR="002B5C31">
        <w:rPr>
          <w:rFonts w:ascii="Calibri" w:eastAsia="Calibri" w:hAnsi="Calibri" w:cs="Calibri"/>
          <w:color w:val="000000"/>
          <w:sz w:val="22"/>
          <w:szCs w:val="22"/>
        </w:rPr>
        <w:t xml:space="preserve">our </w:t>
      </w:r>
      <w:r>
        <w:rPr>
          <w:rFonts w:ascii="Calibri" w:eastAsia="Calibri" w:hAnsi="Calibri" w:cs="Calibri"/>
          <w:color w:val="000000"/>
          <w:sz w:val="22"/>
          <w:szCs w:val="22"/>
        </w:rPr>
        <w:t>thought leadership, and enhancing</w:t>
      </w:r>
      <w:r w:rsidR="002B5C31">
        <w:rPr>
          <w:rFonts w:ascii="Calibri" w:eastAsia="Calibri" w:hAnsi="Calibri" w:cs="Calibri"/>
          <w:color w:val="000000"/>
          <w:sz w:val="22"/>
          <w:szCs w:val="22"/>
        </w:rPr>
        <w:t xml:space="preserve"> our</w:t>
      </w:r>
      <w:r>
        <w:rPr>
          <w:rFonts w:ascii="Calibri" w:eastAsia="Calibri" w:hAnsi="Calibri" w:cs="Calibri"/>
          <w:color w:val="000000"/>
          <w:sz w:val="22"/>
          <w:szCs w:val="22"/>
        </w:rPr>
        <w:t xml:space="preserve"> global partner network and client engagement experienc</w:t>
      </w:r>
      <w:r w:rsidR="002B5C31">
        <w:rPr>
          <w:rFonts w:ascii="Calibri" w:eastAsia="Calibri" w:hAnsi="Calibri" w:cs="Calibri"/>
          <w:color w:val="000000"/>
          <w:sz w:val="22"/>
          <w:szCs w:val="22"/>
        </w:rPr>
        <w:t>e.</w:t>
      </w:r>
    </w:p>
    <w:p w14:paraId="4639C3CA" w14:textId="7F916EB2" w:rsidR="002C13A3" w:rsidRPr="00DB5DE4" w:rsidRDefault="00C17F89">
      <w:pPr>
        <w:numPr>
          <w:ilvl w:val="0"/>
          <w:numId w:val="1"/>
        </w:numPr>
        <w:pBdr>
          <w:top w:val="nil"/>
          <w:left w:val="nil"/>
          <w:bottom w:val="nil"/>
          <w:right w:val="nil"/>
          <w:between w:val="nil"/>
        </w:pBdr>
        <w:spacing w:line="252" w:lineRule="auto"/>
        <w:rPr>
          <w:rFonts w:ascii="Calibri" w:eastAsia="Calibri" w:hAnsi="Calibri" w:cs="Calibri"/>
          <w:b/>
          <w:color w:val="000000"/>
          <w:sz w:val="22"/>
          <w:szCs w:val="22"/>
        </w:rPr>
      </w:pPr>
      <w:r>
        <w:rPr>
          <w:rFonts w:ascii="Calibri" w:eastAsia="Calibri" w:hAnsi="Calibri" w:cs="Calibri"/>
          <w:color w:val="000000"/>
          <w:sz w:val="22"/>
          <w:szCs w:val="22"/>
        </w:rPr>
        <w:t>Maintain and update business intelligence information in a customer relationship management (CRM) system</w:t>
      </w:r>
      <w:r w:rsidR="002B5C31">
        <w:rPr>
          <w:rFonts w:ascii="Calibri" w:eastAsia="Calibri" w:hAnsi="Calibri" w:cs="Calibri"/>
          <w:color w:val="000000"/>
          <w:sz w:val="22"/>
          <w:szCs w:val="22"/>
        </w:rPr>
        <w:t xml:space="preserve">, and </w:t>
      </w:r>
      <w:r w:rsidR="004858C6">
        <w:rPr>
          <w:rFonts w:ascii="Calibri" w:eastAsia="Calibri" w:hAnsi="Calibri" w:cs="Calibri"/>
          <w:color w:val="000000"/>
          <w:sz w:val="22"/>
          <w:szCs w:val="22"/>
        </w:rPr>
        <w:t>its</w:t>
      </w:r>
      <w:r w:rsidR="002B5C31">
        <w:rPr>
          <w:rFonts w:ascii="Calibri" w:eastAsia="Calibri" w:hAnsi="Calibri" w:cs="Calibri"/>
          <w:color w:val="000000"/>
          <w:sz w:val="22"/>
          <w:szCs w:val="22"/>
        </w:rPr>
        <w:t xml:space="preserve"> integration with project management platform.</w:t>
      </w:r>
    </w:p>
    <w:p w14:paraId="0950B275" w14:textId="003F0FB2" w:rsidR="00DB5DE4" w:rsidRDefault="00DB5DE4">
      <w:pPr>
        <w:numPr>
          <w:ilvl w:val="0"/>
          <w:numId w:val="1"/>
        </w:numPr>
        <w:pBdr>
          <w:top w:val="nil"/>
          <w:left w:val="nil"/>
          <w:bottom w:val="nil"/>
          <w:right w:val="nil"/>
          <w:between w:val="nil"/>
        </w:pBdr>
        <w:spacing w:line="252" w:lineRule="auto"/>
        <w:rPr>
          <w:rFonts w:ascii="Calibri" w:eastAsia="Calibri" w:hAnsi="Calibri" w:cs="Calibri"/>
          <w:b/>
          <w:color w:val="000000"/>
          <w:sz w:val="22"/>
          <w:szCs w:val="22"/>
        </w:rPr>
      </w:pPr>
      <w:r>
        <w:rPr>
          <w:rFonts w:ascii="Calibri" w:eastAsia="Calibri" w:hAnsi="Calibri" w:cs="Calibri"/>
          <w:color w:val="000000"/>
          <w:sz w:val="22"/>
          <w:szCs w:val="22"/>
        </w:rPr>
        <w:t>Work cross-functionally with the Client Manager Team, the Consulting Practice Team, and the Finance/Admin/IT &amp; Development team to ensure consist data sharing &amp; client experience.</w:t>
      </w:r>
    </w:p>
    <w:p w14:paraId="3119085B" w14:textId="77777777" w:rsidR="002C13A3" w:rsidRDefault="002C13A3">
      <w:pPr>
        <w:spacing w:line="252" w:lineRule="auto"/>
        <w:rPr>
          <w:rFonts w:ascii="Calibri" w:eastAsia="Calibri" w:hAnsi="Calibri" w:cs="Calibri"/>
          <w:color w:val="000000"/>
          <w:sz w:val="22"/>
          <w:szCs w:val="22"/>
        </w:rPr>
      </w:pPr>
    </w:p>
    <w:p w14:paraId="28625B15" w14:textId="77777777" w:rsidR="002C13A3" w:rsidRDefault="00C17F89">
      <w:pPr>
        <w:spacing w:after="120" w:line="252" w:lineRule="auto"/>
        <w:rPr>
          <w:rFonts w:ascii="Calibri" w:eastAsia="Calibri" w:hAnsi="Calibri" w:cs="Calibri"/>
          <w:b/>
          <w:color w:val="000000"/>
          <w:sz w:val="22"/>
          <w:szCs w:val="22"/>
        </w:rPr>
      </w:pPr>
      <w:r>
        <w:rPr>
          <w:rFonts w:ascii="Calibri" w:eastAsia="Calibri" w:hAnsi="Calibri" w:cs="Calibri"/>
          <w:b/>
          <w:color w:val="000000"/>
          <w:sz w:val="22"/>
          <w:szCs w:val="22"/>
        </w:rPr>
        <w:t>About you:</w:t>
      </w:r>
    </w:p>
    <w:p w14:paraId="072563C9" w14:textId="088E4CE9" w:rsidR="002C13A3" w:rsidRDefault="00C17F89">
      <w:pPr>
        <w:spacing w:after="120" w:line="252" w:lineRule="auto"/>
        <w:rPr>
          <w:rFonts w:ascii="Calibri" w:eastAsia="Calibri" w:hAnsi="Calibri" w:cs="Calibri"/>
          <w:color w:val="000000"/>
          <w:sz w:val="22"/>
          <w:szCs w:val="22"/>
        </w:rPr>
      </w:pPr>
      <w:r>
        <w:rPr>
          <w:rFonts w:ascii="Calibri" w:eastAsia="Calibri" w:hAnsi="Calibri" w:cs="Calibri"/>
          <w:color w:val="000000"/>
          <w:sz w:val="22"/>
          <w:szCs w:val="22"/>
        </w:rPr>
        <w:t>You are</w:t>
      </w:r>
      <w:r w:rsidR="000F2606">
        <w:rPr>
          <w:rFonts w:ascii="Calibri" w:eastAsia="Calibri" w:hAnsi="Calibri" w:cs="Calibri"/>
          <w:color w:val="000000"/>
          <w:sz w:val="22"/>
          <w:szCs w:val="22"/>
        </w:rPr>
        <w:t xml:space="preserve"> an experienced B2B sales professional</w:t>
      </w:r>
      <w:r>
        <w:rPr>
          <w:rFonts w:ascii="Calibri" w:eastAsia="Calibri" w:hAnsi="Calibri" w:cs="Calibri"/>
          <w:color w:val="000000"/>
          <w:sz w:val="22"/>
          <w:szCs w:val="22"/>
        </w:rPr>
        <w:t xml:space="preserve"> excited about the opportunity to </w:t>
      </w:r>
      <w:r w:rsidR="00B57903">
        <w:rPr>
          <w:rFonts w:ascii="Calibri" w:eastAsia="Calibri" w:hAnsi="Calibri" w:cs="Calibri"/>
          <w:color w:val="000000"/>
          <w:sz w:val="22"/>
          <w:szCs w:val="22"/>
        </w:rPr>
        <w:t xml:space="preserve">generate new revenue streams through </w:t>
      </w:r>
      <w:r>
        <w:rPr>
          <w:rFonts w:ascii="Calibri" w:eastAsia="Calibri" w:hAnsi="Calibri" w:cs="Calibri"/>
          <w:color w:val="000000"/>
          <w:sz w:val="22"/>
          <w:szCs w:val="22"/>
        </w:rPr>
        <w:t xml:space="preserve">long term relationships with </w:t>
      </w:r>
      <w:r w:rsidR="000F2606">
        <w:rPr>
          <w:rFonts w:ascii="Calibri" w:eastAsia="Calibri" w:hAnsi="Calibri" w:cs="Calibri"/>
          <w:color w:val="000000"/>
          <w:sz w:val="22"/>
          <w:szCs w:val="22"/>
        </w:rPr>
        <w:t>HR/</w:t>
      </w:r>
      <w:r w:rsidR="00B57903">
        <w:rPr>
          <w:rFonts w:ascii="Calibri" w:eastAsia="Calibri" w:hAnsi="Calibri" w:cs="Calibri"/>
          <w:color w:val="000000"/>
          <w:sz w:val="22"/>
          <w:szCs w:val="22"/>
        </w:rPr>
        <w:t>C-Suite E</w:t>
      </w:r>
      <w:r>
        <w:rPr>
          <w:rFonts w:ascii="Calibri" w:eastAsia="Calibri" w:hAnsi="Calibri" w:cs="Calibri"/>
          <w:color w:val="000000"/>
          <w:sz w:val="22"/>
          <w:szCs w:val="22"/>
        </w:rPr>
        <w:t>xecutives</w:t>
      </w:r>
      <w:r w:rsidR="000F2606">
        <w:rPr>
          <w:rFonts w:ascii="Calibri" w:eastAsia="Calibri" w:hAnsi="Calibri" w:cs="Calibri"/>
          <w:color w:val="000000"/>
          <w:sz w:val="22"/>
          <w:szCs w:val="22"/>
        </w:rPr>
        <w:t xml:space="preserve"> through selling of assessment tools and consulting services</w:t>
      </w:r>
      <w:r>
        <w:rPr>
          <w:rFonts w:ascii="Calibri" w:eastAsia="Calibri" w:hAnsi="Calibri" w:cs="Calibri"/>
          <w:color w:val="000000"/>
          <w:sz w:val="22"/>
          <w:szCs w:val="22"/>
        </w:rPr>
        <w:t xml:space="preserve">.  You would enjoy working with global clients and </w:t>
      </w:r>
      <w:r w:rsidR="008647C2">
        <w:rPr>
          <w:rFonts w:ascii="Calibri" w:eastAsia="Calibri" w:hAnsi="Calibri" w:cs="Calibri"/>
          <w:color w:val="000000"/>
          <w:sz w:val="22"/>
          <w:szCs w:val="22"/>
        </w:rPr>
        <w:t xml:space="preserve">thrive anticipating </w:t>
      </w:r>
      <w:r>
        <w:rPr>
          <w:rFonts w:ascii="Calibri" w:eastAsia="Calibri" w:hAnsi="Calibri" w:cs="Calibri"/>
          <w:color w:val="000000"/>
          <w:sz w:val="22"/>
          <w:szCs w:val="22"/>
        </w:rPr>
        <w:t>their needs.</w:t>
      </w:r>
      <w:r w:rsidR="00B57903">
        <w:rPr>
          <w:rFonts w:ascii="Calibri" w:eastAsia="Calibri" w:hAnsi="Calibri" w:cs="Calibri"/>
          <w:color w:val="000000"/>
          <w:sz w:val="22"/>
          <w:szCs w:val="22"/>
        </w:rPr>
        <w:t xml:space="preserve"> </w:t>
      </w:r>
      <w:r w:rsidR="00E9728F">
        <w:rPr>
          <w:rFonts w:ascii="Calibri" w:eastAsia="Calibri" w:hAnsi="Calibri" w:cs="Calibri"/>
          <w:color w:val="000000"/>
          <w:sz w:val="22"/>
          <w:szCs w:val="22"/>
        </w:rPr>
        <w:t>You are a</w:t>
      </w:r>
      <w:r w:rsidR="00920558">
        <w:rPr>
          <w:rFonts w:ascii="Calibri" w:eastAsia="Calibri" w:hAnsi="Calibri" w:cs="Calibri"/>
          <w:color w:val="000000"/>
          <w:sz w:val="22"/>
          <w:szCs w:val="22"/>
        </w:rPr>
        <w:t>n energizing</w:t>
      </w:r>
      <w:r w:rsidR="00E9728F">
        <w:rPr>
          <w:rFonts w:ascii="Calibri" w:eastAsia="Calibri" w:hAnsi="Calibri" w:cs="Calibri"/>
          <w:color w:val="000000"/>
          <w:sz w:val="22"/>
          <w:szCs w:val="22"/>
        </w:rPr>
        <w:t xml:space="preserve"> team </w:t>
      </w:r>
      <w:r w:rsidR="00920558">
        <w:rPr>
          <w:rFonts w:ascii="Calibri" w:eastAsia="Calibri" w:hAnsi="Calibri" w:cs="Calibri"/>
          <w:color w:val="000000"/>
          <w:sz w:val="22"/>
          <w:szCs w:val="22"/>
        </w:rPr>
        <w:t>player</w:t>
      </w:r>
      <w:r w:rsidR="00E9728F">
        <w:rPr>
          <w:rFonts w:ascii="Calibri" w:eastAsia="Calibri" w:hAnsi="Calibri" w:cs="Calibri"/>
          <w:color w:val="000000"/>
          <w:sz w:val="22"/>
          <w:szCs w:val="22"/>
        </w:rPr>
        <w:t xml:space="preserve"> with </w:t>
      </w:r>
      <w:r w:rsidR="00B57903">
        <w:rPr>
          <w:rFonts w:ascii="Calibri" w:eastAsia="Calibri" w:hAnsi="Calibri" w:cs="Calibri"/>
          <w:color w:val="000000"/>
          <w:sz w:val="22"/>
          <w:szCs w:val="22"/>
        </w:rPr>
        <w:t>entrepreneurial mindset</w:t>
      </w:r>
      <w:r w:rsidR="00E9728F">
        <w:rPr>
          <w:rFonts w:ascii="Calibri" w:eastAsia="Calibri" w:hAnsi="Calibri" w:cs="Calibri"/>
          <w:color w:val="000000"/>
          <w:sz w:val="22"/>
          <w:szCs w:val="22"/>
        </w:rPr>
        <w:t xml:space="preserve"> </w:t>
      </w:r>
      <w:r w:rsidR="00920558">
        <w:rPr>
          <w:rFonts w:ascii="Calibri" w:eastAsia="Calibri" w:hAnsi="Calibri" w:cs="Calibri"/>
          <w:color w:val="000000"/>
          <w:sz w:val="22"/>
          <w:szCs w:val="22"/>
        </w:rPr>
        <w:t>with initiative &amp;</w:t>
      </w:r>
      <w:r w:rsidR="008647C2">
        <w:rPr>
          <w:rFonts w:ascii="Calibri" w:eastAsia="Calibri" w:hAnsi="Calibri" w:cs="Calibri"/>
          <w:color w:val="000000"/>
          <w:sz w:val="22"/>
          <w:szCs w:val="22"/>
        </w:rPr>
        <w:t xml:space="preserve"> flexibility to collaborate cross-functionally in virtual work environment</w:t>
      </w:r>
      <w:r w:rsidR="00E9728F">
        <w:rPr>
          <w:rFonts w:ascii="Calibri" w:eastAsia="Calibri" w:hAnsi="Calibri" w:cs="Calibri"/>
          <w:color w:val="000000"/>
          <w:sz w:val="22"/>
          <w:szCs w:val="22"/>
        </w:rPr>
        <w:t xml:space="preserve"> to achieve client success.</w:t>
      </w:r>
    </w:p>
    <w:p w14:paraId="6AB30321" w14:textId="77777777" w:rsidR="002C13A3" w:rsidRDefault="00C17F89">
      <w:pPr>
        <w:spacing w:before="120" w:after="120" w:line="252" w:lineRule="auto"/>
        <w:rPr>
          <w:rFonts w:ascii="Calibri" w:eastAsia="Calibri" w:hAnsi="Calibri" w:cs="Calibri"/>
          <w:b/>
          <w:color w:val="000000"/>
          <w:sz w:val="22"/>
          <w:szCs w:val="22"/>
        </w:rPr>
      </w:pPr>
      <w:r>
        <w:rPr>
          <w:rFonts w:ascii="Calibri" w:eastAsia="Calibri" w:hAnsi="Calibri" w:cs="Calibri"/>
          <w:b/>
          <w:color w:val="000000"/>
          <w:sz w:val="22"/>
          <w:szCs w:val="22"/>
        </w:rPr>
        <w:t>What Sets Denison Apart:</w:t>
      </w:r>
    </w:p>
    <w:p w14:paraId="708C0930" w14:textId="77777777" w:rsidR="002C13A3" w:rsidRDefault="00C17F89">
      <w:pPr>
        <w:numPr>
          <w:ilvl w:val="0"/>
          <w:numId w:val="3"/>
        </w:numPr>
        <w:pBdr>
          <w:top w:val="nil"/>
          <w:left w:val="nil"/>
          <w:bottom w:val="nil"/>
          <w:right w:val="nil"/>
          <w:between w:val="nil"/>
        </w:pBdr>
        <w:spacing w:before="120" w:line="252"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Denison has provided worldwide thought leadership in organizational culture and leadership development for over 20 years.  We have worked with thousands of clients in all different industries, including numerous Fortune 500 companies.  We do business on six continents.</w:t>
      </w:r>
    </w:p>
    <w:p w14:paraId="47496E79" w14:textId="77777777" w:rsidR="002C13A3" w:rsidRDefault="00C17F89">
      <w:pPr>
        <w:numPr>
          <w:ilvl w:val="0"/>
          <w:numId w:val="3"/>
        </w:numPr>
        <w:pBdr>
          <w:top w:val="nil"/>
          <w:left w:val="nil"/>
          <w:bottom w:val="nil"/>
          <w:right w:val="nil"/>
          <w:between w:val="nil"/>
        </w:pBdr>
        <w:spacing w:line="252" w:lineRule="auto"/>
        <w:rPr>
          <w:rFonts w:ascii="Calibri" w:eastAsia="Calibri" w:hAnsi="Calibri" w:cs="Calibri"/>
          <w:color w:val="000000"/>
          <w:sz w:val="22"/>
          <w:szCs w:val="22"/>
        </w:rPr>
      </w:pPr>
      <w:r>
        <w:rPr>
          <w:rFonts w:ascii="Calibri" w:eastAsia="Calibri" w:hAnsi="Calibri" w:cs="Calibri"/>
          <w:color w:val="000000"/>
          <w:sz w:val="22"/>
          <w:szCs w:val="22"/>
        </w:rPr>
        <w:t>Denison is committed to building and developing a diverse, equitable, and inclusive workforce to improve our capabilities and competitiveness.  Applicants from historically under-represented groups are strongly encouraged to apply.</w:t>
      </w:r>
    </w:p>
    <w:p w14:paraId="671FF17F" w14:textId="77777777" w:rsidR="002C13A3" w:rsidRDefault="00C17F89">
      <w:pPr>
        <w:numPr>
          <w:ilvl w:val="0"/>
          <w:numId w:val="3"/>
        </w:numPr>
        <w:pBdr>
          <w:top w:val="nil"/>
          <w:left w:val="nil"/>
          <w:bottom w:val="nil"/>
          <w:right w:val="nil"/>
          <w:between w:val="nil"/>
        </w:pBdr>
        <w:spacing w:line="252" w:lineRule="auto"/>
        <w:rPr>
          <w:rFonts w:ascii="Calibri" w:eastAsia="Calibri" w:hAnsi="Calibri" w:cs="Calibri"/>
          <w:color w:val="000000"/>
          <w:sz w:val="22"/>
          <w:szCs w:val="22"/>
        </w:rPr>
      </w:pPr>
      <w:r>
        <w:rPr>
          <w:rFonts w:ascii="Calibri" w:eastAsia="Calibri" w:hAnsi="Calibri" w:cs="Calibri"/>
          <w:color w:val="000000"/>
          <w:sz w:val="22"/>
          <w:szCs w:val="22"/>
        </w:rPr>
        <w:t>Flexible, supportive, and collaborative work environment.  Ideal for working parents.</w:t>
      </w:r>
    </w:p>
    <w:p w14:paraId="4F80714C" w14:textId="77777777" w:rsidR="002C13A3" w:rsidRDefault="00C17F89">
      <w:pPr>
        <w:numPr>
          <w:ilvl w:val="0"/>
          <w:numId w:val="3"/>
        </w:numPr>
        <w:pBdr>
          <w:top w:val="nil"/>
          <w:left w:val="nil"/>
          <w:bottom w:val="nil"/>
          <w:right w:val="nil"/>
          <w:between w:val="nil"/>
        </w:pBdr>
        <w:spacing w:line="252" w:lineRule="auto"/>
        <w:rPr>
          <w:rFonts w:ascii="Calibri" w:eastAsia="Calibri" w:hAnsi="Calibri" w:cs="Calibri"/>
          <w:color w:val="000000"/>
          <w:sz w:val="22"/>
          <w:szCs w:val="22"/>
        </w:rPr>
      </w:pPr>
      <w:r>
        <w:rPr>
          <w:rFonts w:ascii="Calibri" w:eastAsia="Calibri" w:hAnsi="Calibri" w:cs="Calibri"/>
          <w:color w:val="000000"/>
          <w:sz w:val="22"/>
          <w:szCs w:val="22"/>
        </w:rPr>
        <w:t>Entrepreneurial, growing business where every employee can make an impact.</w:t>
      </w:r>
    </w:p>
    <w:p w14:paraId="0D875A7D" w14:textId="77777777" w:rsidR="002C13A3" w:rsidRDefault="00C17F89">
      <w:pPr>
        <w:numPr>
          <w:ilvl w:val="0"/>
          <w:numId w:val="3"/>
        </w:numPr>
        <w:pBdr>
          <w:top w:val="nil"/>
          <w:left w:val="nil"/>
          <w:bottom w:val="nil"/>
          <w:right w:val="nil"/>
          <w:between w:val="nil"/>
        </w:pBdr>
        <w:spacing w:line="252" w:lineRule="auto"/>
        <w:rPr>
          <w:rFonts w:ascii="Calibri" w:eastAsia="Calibri" w:hAnsi="Calibri" w:cs="Calibri"/>
          <w:color w:val="000000"/>
          <w:sz w:val="22"/>
          <w:szCs w:val="22"/>
        </w:rPr>
      </w:pPr>
      <w:r>
        <w:rPr>
          <w:rFonts w:ascii="Calibri" w:eastAsia="Calibri" w:hAnsi="Calibri" w:cs="Calibri"/>
          <w:color w:val="000000"/>
          <w:sz w:val="22"/>
          <w:szCs w:val="22"/>
        </w:rPr>
        <w:t>Plentiful opportunities to develop new skills through cross-functional projects and gain experience in new areas.</w:t>
      </w:r>
    </w:p>
    <w:p w14:paraId="1CA713C7" w14:textId="77777777" w:rsidR="002C13A3" w:rsidRDefault="00C17F89">
      <w:pPr>
        <w:numPr>
          <w:ilvl w:val="0"/>
          <w:numId w:val="3"/>
        </w:numPr>
        <w:pBdr>
          <w:top w:val="nil"/>
          <w:left w:val="nil"/>
          <w:bottom w:val="nil"/>
          <w:right w:val="nil"/>
          <w:between w:val="nil"/>
        </w:pBdr>
        <w:spacing w:line="252" w:lineRule="auto"/>
        <w:rPr>
          <w:rFonts w:ascii="Calibri" w:eastAsia="Calibri" w:hAnsi="Calibri" w:cs="Calibri"/>
          <w:color w:val="000000"/>
          <w:sz w:val="22"/>
          <w:szCs w:val="22"/>
        </w:rPr>
      </w:pPr>
      <w:r>
        <w:rPr>
          <w:rFonts w:ascii="Calibri" w:eastAsia="Calibri" w:hAnsi="Calibri" w:cs="Calibri"/>
          <w:color w:val="000000"/>
          <w:sz w:val="22"/>
          <w:szCs w:val="22"/>
        </w:rPr>
        <w:t>Robust benefits plan including paid time off, medical, dental, short/long-term disability, and life insurance.</w:t>
      </w:r>
    </w:p>
    <w:p w14:paraId="50AE6CC5" w14:textId="77777777" w:rsidR="002C13A3" w:rsidRDefault="00C17F89">
      <w:pPr>
        <w:numPr>
          <w:ilvl w:val="0"/>
          <w:numId w:val="3"/>
        </w:numPr>
        <w:pBdr>
          <w:top w:val="nil"/>
          <w:left w:val="nil"/>
          <w:bottom w:val="nil"/>
          <w:right w:val="nil"/>
          <w:between w:val="nil"/>
        </w:pBdr>
        <w:spacing w:after="120" w:line="252" w:lineRule="auto"/>
        <w:rPr>
          <w:rFonts w:ascii="Calibri" w:eastAsia="Calibri" w:hAnsi="Calibri" w:cs="Calibri"/>
          <w:color w:val="000000"/>
          <w:sz w:val="22"/>
          <w:szCs w:val="22"/>
        </w:rPr>
      </w:pPr>
      <w:r>
        <w:rPr>
          <w:rFonts w:ascii="Calibri" w:eastAsia="Calibri" w:hAnsi="Calibri" w:cs="Calibri"/>
          <w:color w:val="000000"/>
          <w:sz w:val="22"/>
          <w:szCs w:val="22"/>
        </w:rPr>
        <w:t>Quarterly profit-sharing with unlimited upside potential and annual discretionary bonuses.</w:t>
      </w:r>
    </w:p>
    <w:p w14:paraId="06A1CC1A" w14:textId="38C03668" w:rsidR="00621D22" w:rsidRDefault="00C17F89" w:rsidP="00546306">
      <w:pPr>
        <w:spacing w:before="120" w:after="120" w:line="252" w:lineRule="auto"/>
        <w:rPr>
          <w:rFonts w:ascii="Calibri" w:eastAsia="Calibri" w:hAnsi="Calibri" w:cs="Calibri"/>
          <w:color w:val="000000"/>
          <w:sz w:val="22"/>
          <w:szCs w:val="22"/>
        </w:rPr>
      </w:pPr>
      <w:r>
        <w:rPr>
          <w:rFonts w:ascii="Calibri" w:eastAsia="Calibri" w:hAnsi="Calibri" w:cs="Calibri"/>
          <w:color w:val="000000"/>
          <w:sz w:val="22"/>
          <w:szCs w:val="22"/>
        </w:rPr>
        <w:t xml:space="preserve">If you are interested in applying, submit your resume </w:t>
      </w:r>
      <w:r w:rsidR="00EF0529">
        <w:rPr>
          <w:rFonts w:ascii="Calibri" w:eastAsia="Calibri" w:hAnsi="Calibri" w:cs="Calibri"/>
          <w:color w:val="000000"/>
          <w:sz w:val="22"/>
          <w:szCs w:val="22"/>
        </w:rPr>
        <w:t xml:space="preserve">and/or accompanying video through the employment channel or to </w:t>
      </w:r>
      <w:hyperlink r:id="rId8" w:history="1">
        <w:r w:rsidR="00EF0529" w:rsidRPr="006C5233">
          <w:rPr>
            <w:rStyle w:val="Hyperlink"/>
            <w:rFonts w:ascii="Calibri" w:eastAsia="Calibri" w:hAnsi="Calibri" w:cs="Calibri"/>
            <w:sz w:val="22"/>
            <w:szCs w:val="22"/>
          </w:rPr>
          <w:t>careers@denisonculture.com</w:t>
        </w:r>
      </w:hyperlink>
      <w:r w:rsidR="00EF0529">
        <w:rPr>
          <w:rFonts w:ascii="Calibri" w:eastAsia="Calibri" w:hAnsi="Calibri" w:cs="Calibri"/>
          <w:color w:val="000000"/>
          <w:sz w:val="22"/>
          <w:szCs w:val="22"/>
        </w:rPr>
        <w:t>, and/or to Margaret Gorman, Vice President Sales &amp; Mark</w:t>
      </w:r>
      <w:r w:rsidR="004858C6">
        <w:rPr>
          <w:rFonts w:ascii="Calibri" w:eastAsia="Calibri" w:hAnsi="Calibri" w:cs="Calibri"/>
          <w:color w:val="000000"/>
          <w:sz w:val="22"/>
          <w:szCs w:val="22"/>
        </w:rPr>
        <w:t xml:space="preserve">eting (LinkedIn). </w:t>
      </w:r>
      <w:r>
        <w:rPr>
          <w:rFonts w:ascii="Calibri" w:eastAsia="Calibri" w:hAnsi="Calibri" w:cs="Calibri"/>
          <w:color w:val="000000"/>
          <w:sz w:val="22"/>
          <w:szCs w:val="22"/>
        </w:rPr>
        <w:t xml:space="preserve">Submission of an application does not constitute or imply employment. As an Equal Opportunity Employer, we offer reasonable accommodation to our employees. </w:t>
      </w:r>
      <w:r w:rsidR="004858C6">
        <w:rPr>
          <w:rFonts w:ascii="Calibri" w:eastAsia="Calibri" w:hAnsi="Calibri" w:cs="Calibri"/>
          <w:color w:val="000000"/>
          <w:sz w:val="22"/>
          <w:szCs w:val="22"/>
        </w:rPr>
        <w:t>www.denisonculture.com</w:t>
      </w:r>
    </w:p>
    <w:sectPr w:rsidR="00621D2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4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99A54" w14:textId="77777777" w:rsidR="00550E2F" w:rsidRDefault="00550E2F">
      <w:r>
        <w:separator/>
      </w:r>
    </w:p>
  </w:endnote>
  <w:endnote w:type="continuationSeparator" w:id="0">
    <w:p w14:paraId="68102FF3" w14:textId="77777777" w:rsidR="00550E2F" w:rsidRDefault="0055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52B88" w14:textId="77777777" w:rsidR="002C13A3" w:rsidRDefault="002C13A3">
    <w:pPr>
      <w:pBdr>
        <w:top w:val="nil"/>
        <w:left w:val="nil"/>
        <w:bottom w:val="nil"/>
        <w:right w:val="nil"/>
        <w:between w:val="nil"/>
      </w:pBd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97377" w14:textId="77777777" w:rsidR="002C13A3" w:rsidRDefault="00C17F89">
    <w:pPr>
      <w:pBdr>
        <w:top w:val="nil"/>
        <w:left w:val="nil"/>
        <w:bottom w:val="nil"/>
        <w:right w:val="nil"/>
        <w:between w:val="nil"/>
      </w:pBdr>
      <w:tabs>
        <w:tab w:val="center" w:pos="4680"/>
        <w:tab w:val="right" w:pos="9360"/>
      </w:tabs>
    </w:pPr>
    <w:r>
      <w:rPr>
        <w:noProof/>
      </w:rPr>
      <mc:AlternateContent>
        <mc:Choice Requires="wps">
          <w:drawing>
            <wp:anchor distT="0" distB="0" distL="114300" distR="114300" simplePos="0" relativeHeight="251662336" behindDoc="0" locked="0" layoutInCell="1" hidden="0" allowOverlap="1" wp14:anchorId="47F4FE4A" wp14:editId="1CCC39F2">
              <wp:simplePos x="0" y="0"/>
              <wp:positionH relativeFrom="column">
                <wp:posOffset>-812799</wp:posOffset>
              </wp:positionH>
              <wp:positionV relativeFrom="paragraph">
                <wp:posOffset>-126999</wp:posOffset>
              </wp:positionV>
              <wp:extent cx="1790065" cy="96934"/>
              <wp:effectExtent l="0" t="0" r="0" b="0"/>
              <wp:wrapNone/>
              <wp:docPr id="43" name="Rectangle 43"/>
              <wp:cNvGraphicFramePr/>
              <a:graphic xmlns:a="http://schemas.openxmlformats.org/drawingml/2006/main">
                <a:graphicData uri="http://schemas.microsoft.com/office/word/2010/wordprocessingShape">
                  <wps:wsp>
                    <wps:cNvSpPr/>
                    <wps:spPr>
                      <a:xfrm>
                        <a:off x="4455730" y="3736296"/>
                        <a:ext cx="1780540" cy="87409"/>
                      </a:xfrm>
                      <a:prstGeom prst="rect">
                        <a:avLst/>
                      </a:prstGeom>
                      <a:solidFill>
                        <a:srgbClr val="4374B7"/>
                      </a:solidFill>
                      <a:ln>
                        <a:noFill/>
                      </a:ln>
                    </wps:spPr>
                    <wps:txbx>
                      <w:txbxContent>
                        <w:p w14:paraId="483B17FF" w14:textId="77777777" w:rsidR="002C13A3" w:rsidRDefault="002C13A3">
                          <w:pPr>
                            <w:textDirection w:val="btLr"/>
                          </w:pPr>
                        </w:p>
                      </w:txbxContent>
                    </wps:txbx>
                    <wps:bodyPr spcFirstLastPara="1" wrap="square" lIns="91425" tIns="91425" rIns="91425" bIns="91425" anchor="ctr" anchorCtr="0">
                      <a:noAutofit/>
                    </wps:bodyPr>
                  </wps:wsp>
                </a:graphicData>
              </a:graphic>
            </wp:anchor>
          </w:drawing>
        </mc:Choice>
        <mc:Fallback>
          <w:pict>
            <v:rect w14:anchorId="47F4FE4A" id="Rectangle 43" o:spid="_x0000_s1028" style="position:absolute;margin-left:-64pt;margin-top:-10pt;width:140.95pt;height:7.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" fillcolor="#4374b7" stroked="f">
              <v:textbox inset="2.53958mm,2.53958mm,2.53958mm,2.53958mm">
                <w:txbxContent>
                  <w:p w14:paraId="483B17FF" w14:textId="77777777" w:rsidR="002C13A3" w:rsidRDefault="002C13A3">
                    <w:pPr>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61D7C351" wp14:editId="2D6CE26D">
              <wp:simplePos x="0" y="0"/>
              <wp:positionH relativeFrom="column">
                <wp:posOffset>952500</wp:posOffset>
              </wp:positionH>
              <wp:positionV relativeFrom="paragraph">
                <wp:posOffset>-126999</wp:posOffset>
              </wp:positionV>
              <wp:extent cx="1790065" cy="96934"/>
              <wp:effectExtent l="0" t="0" r="0" b="0"/>
              <wp:wrapNone/>
              <wp:docPr id="39" name="Rectangle 39"/>
              <wp:cNvGraphicFramePr/>
              <a:graphic xmlns:a="http://schemas.openxmlformats.org/drawingml/2006/main">
                <a:graphicData uri="http://schemas.microsoft.com/office/word/2010/wordprocessingShape">
                  <wps:wsp>
                    <wps:cNvSpPr/>
                    <wps:spPr>
                      <a:xfrm>
                        <a:off x="4455730" y="3736296"/>
                        <a:ext cx="1780540" cy="87409"/>
                      </a:xfrm>
                      <a:prstGeom prst="rect">
                        <a:avLst/>
                      </a:prstGeom>
                      <a:solidFill>
                        <a:srgbClr val="CF3F2A"/>
                      </a:solidFill>
                      <a:ln>
                        <a:noFill/>
                      </a:ln>
                    </wps:spPr>
                    <wps:txbx>
                      <w:txbxContent>
                        <w:p w14:paraId="106BF8FF" w14:textId="77777777" w:rsidR="002C13A3" w:rsidRDefault="002C13A3">
                          <w:pPr>
                            <w:textDirection w:val="btLr"/>
                          </w:pPr>
                        </w:p>
                      </w:txbxContent>
                    </wps:txbx>
                    <wps:bodyPr spcFirstLastPara="1" wrap="square" lIns="91425" tIns="91425" rIns="91425" bIns="91425" anchor="ctr" anchorCtr="0">
                      <a:noAutofit/>
                    </wps:bodyPr>
                  </wps:wsp>
                </a:graphicData>
              </a:graphic>
            </wp:anchor>
          </w:drawing>
        </mc:Choice>
        <mc:Fallback>
          <w:pict>
            <v:rect w14:anchorId="61D7C351" id="Rectangle 39" o:spid="_x0000_s1029" style="position:absolute;margin-left:75pt;margin-top:-10pt;width:140.95pt;height:7.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" fillcolor="#cf3f2a" stroked="f">
              <v:textbox inset="2.53958mm,2.53958mm,2.53958mm,2.53958mm">
                <w:txbxContent>
                  <w:p w14:paraId="106BF8FF" w14:textId="77777777" w:rsidR="002C13A3" w:rsidRDefault="002C13A3">
                    <w:pPr>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45374DEF" wp14:editId="75B59799">
              <wp:simplePos x="0" y="0"/>
              <wp:positionH relativeFrom="column">
                <wp:posOffset>2730500</wp:posOffset>
              </wp:positionH>
              <wp:positionV relativeFrom="paragraph">
                <wp:posOffset>-126999</wp:posOffset>
              </wp:positionV>
              <wp:extent cx="1790065" cy="96934"/>
              <wp:effectExtent l="0" t="0" r="0" b="0"/>
              <wp:wrapNone/>
              <wp:docPr id="42" name="Rectangle 42"/>
              <wp:cNvGraphicFramePr/>
              <a:graphic xmlns:a="http://schemas.openxmlformats.org/drawingml/2006/main">
                <a:graphicData uri="http://schemas.microsoft.com/office/word/2010/wordprocessingShape">
                  <wps:wsp>
                    <wps:cNvSpPr/>
                    <wps:spPr>
                      <a:xfrm>
                        <a:off x="4455730" y="3736296"/>
                        <a:ext cx="1780540" cy="87409"/>
                      </a:xfrm>
                      <a:prstGeom prst="rect">
                        <a:avLst/>
                      </a:prstGeom>
                      <a:solidFill>
                        <a:srgbClr val="F5D63E"/>
                      </a:solidFill>
                      <a:ln>
                        <a:noFill/>
                      </a:ln>
                    </wps:spPr>
                    <wps:txbx>
                      <w:txbxContent>
                        <w:p w14:paraId="2E18A4FC" w14:textId="77777777" w:rsidR="002C13A3" w:rsidRDefault="002C13A3">
                          <w:pPr>
                            <w:textDirection w:val="btLr"/>
                          </w:pPr>
                        </w:p>
                      </w:txbxContent>
                    </wps:txbx>
                    <wps:bodyPr spcFirstLastPara="1" wrap="square" lIns="91425" tIns="91425" rIns="91425" bIns="91425" anchor="ctr" anchorCtr="0">
                      <a:noAutofit/>
                    </wps:bodyPr>
                  </wps:wsp>
                </a:graphicData>
              </a:graphic>
            </wp:anchor>
          </w:drawing>
        </mc:Choice>
        <mc:Fallback>
          <w:pict>
            <v:rect w14:anchorId="45374DEF" id="Rectangle 42" o:spid="_x0000_s1030" style="position:absolute;margin-left:215pt;margin-top:-10pt;width:140.95pt;height:7.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" fillcolor="#f5d63e" stroked="f">
              <v:textbox inset="2.53958mm,2.53958mm,2.53958mm,2.53958mm">
                <w:txbxContent>
                  <w:p w14:paraId="2E18A4FC" w14:textId="77777777" w:rsidR="002C13A3" w:rsidRDefault="002C13A3">
                    <w:pPr>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5285B740" wp14:editId="6ED3F707">
              <wp:simplePos x="0" y="0"/>
              <wp:positionH relativeFrom="column">
                <wp:posOffset>4508500</wp:posOffset>
              </wp:positionH>
              <wp:positionV relativeFrom="paragraph">
                <wp:posOffset>-126999</wp:posOffset>
              </wp:positionV>
              <wp:extent cx="1790065" cy="96934"/>
              <wp:effectExtent l="0" t="0" r="0" b="0"/>
              <wp:wrapNone/>
              <wp:docPr id="37" name="Rectangle 37"/>
              <wp:cNvGraphicFramePr/>
              <a:graphic xmlns:a="http://schemas.openxmlformats.org/drawingml/2006/main">
                <a:graphicData uri="http://schemas.microsoft.com/office/word/2010/wordprocessingShape">
                  <wps:wsp>
                    <wps:cNvSpPr/>
                    <wps:spPr>
                      <a:xfrm>
                        <a:off x="4455730" y="3736296"/>
                        <a:ext cx="1780540" cy="87409"/>
                      </a:xfrm>
                      <a:prstGeom prst="rect">
                        <a:avLst/>
                      </a:prstGeom>
                      <a:solidFill>
                        <a:srgbClr val="679D4D"/>
                      </a:solidFill>
                      <a:ln>
                        <a:noFill/>
                      </a:ln>
                    </wps:spPr>
                    <wps:txbx>
                      <w:txbxContent>
                        <w:p w14:paraId="3C1D0CF3" w14:textId="77777777" w:rsidR="002C13A3" w:rsidRDefault="002C13A3">
                          <w:pPr>
                            <w:textDirection w:val="btLr"/>
                          </w:pPr>
                        </w:p>
                      </w:txbxContent>
                    </wps:txbx>
                    <wps:bodyPr spcFirstLastPara="1" wrap="square" lIns="91425" tIns="91425" rIns="91425" bIns="91425" anchor="ctr" anchorCtr="0">
                      <a:noAutofit/>
                    </wps:bodyPr>
                  </wps:wsp>
                </a:graphicData>
              </a:graphic>
            </wp:anchor>
          </w:drawing>
        </mc:Choice>
        <mc:Fallback>
          <w:pict>
            <v:rect w14:anchorId="5285B740" id="Rectangle 37" o:spid="_x0000_s1031" style="position:absolute;margin-left:355pt;margin-top:-10pt;width:140.95pt;height:7.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" fillcolor="#679d4d" stroked="f">
              <v:textbox inset="2.53958mm,2.53958mm,2.53958mm,2.53958mm">
                <w:txbxContent>
                  <w:p w14:paraId="3C1D0CF3" w14:textId="77777777" w:rsidR="002C13A3" w:rsidRDefault="002C13A3">
                    <w:pPr>
                      <w:textDirection w:val="btLr"/>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54B8AD25" wp14:editId="4BD749F8">
              <wp:simplePos x="0" y="0"/>
              <wp:positionH relativeFrom="column">
                <wp:posOffset>25401</wp:posOffset>
              </wp:positionH>
              <wp:positionV relativeFrom="paragraph">
                <wp:posOffset>12700</wp:posOffset>
              </wp:positionV>
              <wp:extent cx="5572125" cy="263966"/>
              <wp:effectExtent l="0" t="0" r="0" b="0"/>
              <wp:wrapNone/>
              <wp:docPr id="38" name="Rectangle 38"/>
              <wp:cNvGraphicFramePr/>
              <a:graphic xmlns:a="http://schemas.openxmlformats.org/drawingml/2006/main">
                <a:graphicData uri="http://schemas.microsoft.com/office/word/2010/wordprocessingShape">
                  <wps:wsp>
                    <wps:cNvSpPr/>
                    <wps:spPr>
                      <a:xfrm>
                        <a:off x="2564700" y="3652780"/>
                        <a:ext cx="5562600" cy="254441"/>
                      </a:xfrm>
                      <a:prstGeom prst="rect">
                        <a:avLst/>
                      </a:prstGeom>
                      <a:solidFill>
                        <a:schemeClr val="lt1"/>
                      </a:solidFill>
                      <a:ln>
                        <a:noFill/>
                      </a:ln>
                    </wps:spPr>
                    <wps:txbx>
                      <w:txbxContent>
                        <w:p w14:paraId="65C7BB6A" w14:textId="77777777" w:rsidR="002C13A3" w:rsidRDefault="00C17F89">
                          <w:pPr>
                            <w:textDirection w:val="btLr"/>
                          </w:pPr>
                          <w:r>
                            <w:rPr>
                              <w:rFonts w:ascii="Gill Sans" w:eastAsia="Gill Sans" w:hAnsi="Gill Sans" w:cs="Gill Sans"/>
                            </w:rPr>
                            <w:t xml:space="preserve">www.DenisonConsulting.com </w:t>
                          </w:r>
                          <w:r>
                            <w:rPr>
                              <w:rFonts w:ascii="Arial" w:eastAsia="Arial" w:hAnsi="Arial" w:cs="Arial"/>
                            </w:rPr>
                            <w:t>●</w:t>
                          </w:r>
                          <w:r>
                            <w:rPr>
                              <w:rFonts w:ascii="Gill Sans" w:eastAsia="Gill Sans" w:hAnsi="Gill Sans" w:cs="Gill Sans"/>
                            </w:rPr>
                            <w:t xml:space="preserve"> 121 W. Washington Street </w:t>
                          </w:r>
                          <w:r>
                            <w:rPr>
                              <w:rFonts w:ascii="Arial" w:eastAsia="Arial" w:hAnsi="Arial" w:cs="Arial"/>
                            </w:rPr>
                            <w:t>●</w:t>
                          </w:r>
                          <w:r>
                            <w:rPr>
                              <w:rFonts w:ascii="Gill Sans" w:eastAsia="Gill Sans" w:hAnsi="Gill Sans" w:cs="Gill Sans"/>
                            </w:rPr>
                            <w:t xml:space="preserve"> Suite 201 Ann Arbor, MI </w:t>
                          </w:r>
                          <w:r>
                            <w:rPr>
                              <w:rFonts w:ascii="Arial" w:eastAsia="Arial" w:hAnsi="Arial" w:cs="Arial"/>
                            </w:rPr>
                            <w:t>●</w:t>
                          </w:r>
                          <w:r>
                            <w:rPr>
                              <w:rFonts w:ascii="Gill Sans" w:eastAsia="Gill Sans" w:hAnsi="Gill Sans" w:cs="Gill Sans"/>
                            </w:rPr>
                            <w:t xml:space="preserve"> 734.302.4002</w:t>
                          </w:r>
                        </w:p>
                      </w:txbxContent>
                    </wps:txbx>
                    <wps:bodyPr spcFirstLastPara="1" wrap="square" lIns="91425" tIns="45700" rIns="91425" bIns="45700" anchor="t" anchorCtr="0">
                      <a:noAutofit/>
                    </wps:bodyPr>
                  </wps:wsp>
                </a:graphicData>
              </a:graphic>
            </wp:anchor>
          </w:drawing>
        </mc:Choice>
        <mc:Fallback>
          <w:pict>
            <v:rect w14:anchorId="54B8AD25" id="Rectangle 38" o:spid="_x0000_s1032" style="position:absolute;margin-left:2pt;margin-top:1pt;width:438.75pt;height:20.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" fillcolor="white [3201]" stroked="f">
              <v:textbox inset="2.53958mm,1.2694mm,2.53958mm,1.2694mm">
                <w:txbxContent>
                  <w:p w14:paraId="65C7BB6A" w14:textId="77777777" w:rsidR="002C13A3" w:rsidRDefault="00C17F89">
                    <w:pPr>
                      <w:textDirection w:val="btLr"/>
                    </w:pPr>
                    <w:r>
                      <w:rPr>
                        <w:rFonts w:ascii="Gill Sans" w:eastAsia="Gill Sans" w:hAnsi="Gill Sans" w:cs="Gill Sans"/>
                      </w:rPr>
                      <w:t xml:space="preserve">www.DenisonConsulting.com </w:t>
                    </w:r>
                    <w:r>
                      <w:rPr>
                        <w:rFonts w:ascii="Arial" w:eastAsia="Arial" w:hAnsi="Arial" w:cs="Arial"/>
                      </w:rPr>
                      <w:t>●</w:t>
                    </w:r>
                    <w:r>
                      <w:rPr>
                        <w:rFonts w:ascii="Gill Sans" w:eastAsia="Gill Sans" w:hAnsi="Gill Sans" w:cs="Gill Sans"/>
                      </w:rPr>
                      <w:t xml:space="preserve"> 121 W. Washington Street </w:t>
                    </w:r>
                    <w:r>
                      <w:rPr>
                        <w:rFonts w:ascii="Arial" w:eastAsia="Arial" w:hAnsi="Arial" w:cs="Arial"/>
                      </w:rPr>
                      <w:t>●</w:t>
                    </w:r>
                    <w:r>
                      <w:rPr>
                        <w:rFonts w:ascii="Gill Sans" w:eastAsia="Gill Sans" w:hAnsi="Gill Sans" w:cs="Gill Sans"/>
                      </w:rPr>
                      <w:t xml:space="preserve"> Suite 201 Ann Arbor, MI </w:t>
                    </w:r>
                    <w:r>
                      <w:rPr>
                        <w:rFonts w:ascii="Arial" w:eastAsia="Arial" w:hAnsi="Arial" w:cs="Arial"/>
                      </w:rPr>
                      <w:t>●</w:t>
                    </w:r>
                    <w:r>
                      <w:rPr>
                        <w:rFonts w:ascii="Gill Sans" w:eastAsia="Gill Sans" w:hAnsi="Gill Sans" w:cs="Gill Sans"/>
                      </w:rPr>
                      <w:t xml:space="preserve"> 734.302.4002</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9A278" w14:textId="77777777" w:rsidR="002C13A3" w:rsidRDefault="002C13A3">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38D78" w14:textId="77777777" w:rsidR="00550E2F" w:rsidRDefault="00550E2F">
      <w:r>
        <w:separator/>
      </w:r>
    </w:p>
  </w:footnote>
  <w:footnote w:type="continuationSeparator" w:id="0">
    <w:p w14:paraId="06467658" w14:textId="77777777" w:rsidR="00550E2F" w:rsidRDefault="00550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D5035" w14:textId="77777777" w:rsidR="002C13A3" w:rsidRDefault="00C17F89">
    <w:pPr>
      <w:pBdr>
        <w:top w:val="nil"/>
        <w:left w:val="nil"/>
        <w:bottom w:val="nil"/>
        <w:right w:val="nil"/>
        <w:between w:val="nil"/>
      </w:pBdr>
      <w:tabs>
        <w:tab w:val="center" w:pos="4680"/>
        <w:tab w:val="right" w:pos="9360"/>
      </w:tabs>
    </w:pPr>
    <w:r>
      <w:rPr>
        <w:noProof/>
      </w:rPr>
      <mc:AlternateContent>
        <mc:Choice Requires="wps">
          <w:drawing>
            <wp:anchor distT="0" distB="0" distL="114300" distR="114300" simplePos="0" relativeHeight="251661312" behindDoc="1" locked="0" layoutInCell="1" hidden="0" allowOverlap="1" wp14:anchorId="02A52A2E" wp14:editId="154FE820">
              <wp:simplePos x="0" y="0"/>
              <wp:positionH relativeFrom="margin">
                <wp:align>center</wp:align>
              </wp:positionH>
              <wp:positionV relativeFrom="margin">
                <wp:align>center</wp:align>
              </wp:positionV>
              <wp:extent cx="5938643" cy="5938643"/>
              <wp:effectExtent l="0" t="0" r="0" b="0"/>
              <wp:wrapNone/>
              <wp:docPr id="41" name="Rectangle 41"/>
              <wp:cNvGraphicFramePr/>
              <a:graphic xmlns:a="http://schemas.openxmlformats.org/drawingml/2006/main">
                <a:graphicData uri="http://schemas.microsoft.com/office/word/2010/wordprocessingShape">
                  <wps:wsp>
                    <wps:cNvSpPr/>
                    <wps:spPr>
                      <a:xfrm rot="-2700000">
                        <a:off x="2353245" y="2583025"/>
                        <a:ext cx="5985510" cy="2393950"/>
                      </a:xfrm>
                      <a:prstGeom prst="rect">
                        <a:avLst/>
                      </a:prstGeom>
                    </wps:spPr>
                    <wps:txbx>
                      <w:txbxContent>
                        <w:p w14:paraId="685DE150" w14:textId="77777777" w:rsidR="002C13A3" w:rsidRDefault="00C17F89">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02A52A2E" id="Rectangle 41" o:spid="_x0000_s1026" style="position:absolute;margin-left:0;margin-top:0;width:467.6pt;height:467.6pt;rotation:-45;z-index:-251655168;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" filled="f" stroked="f">
              <v:textbox inset="2.53958mm,2.53958mm,2.53958mm,2.53958mm">
                <w:txbxContent>
                  <w:p w14:paraId="685DE150" w14:textId="77777777" w:rsidR="002C13A3" w:rsidRDefault="00C17F89">
                    <w:pPr>
                      <w:jc w:val="center"/>
                      <w:textDirection w:val="btLr"/>
                    </w:pPr>
                    <w:r>
                      <w:rPr>
                        <w:color w:val="C0C0C0"/>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3729C" w14:textId="77777777" w:rsidR="002C13A3" w:rsidRDefault="00C17F89">
    <w:pPr>
      <w:pBdr>
        <w:top w:val="nil"/>
        <w:left w:val="nil"/>
        <w:bottom w:val="nil"/>
        <w:right w:val="nil"/>
        <w:between w:val="nil"/>
      </w:pBdr>
      <w:tabs>
        <w:tab w:val="center" w:pos="4680"/>
        <w:tab w:val="right" w:pos="9360"/>
      </w:tabs>
    </w:pPr>
    <w:r>
      <w:rPr>
        <w:noProof/>
      </w:rPr>
      <mc:AlternateContent>
        <mc:Choice Requires="wps">
          <w:drawing>
            <wp:anchor distT="0" distB="0" distL="114300" distR="114300" simplePos="0" relativeHeight="251658240" behindDoc="1" locked="0" layoutInCell="1" hidden="0" allowOverlap="1" wp14:anchorId="3588DD0F" wp14:editId="5E95533A">
              <wp:simplePos x="0" y="0"/>
              <wp:positionH relativeFrom="margin">
                <wp:align>center</wp:align>
              </wp:positionH>
              <wp:positionV relativeFrom="margin">
                <wp:align>center</wp:align>
              </wp:positionV>
              <wp:extent cx="5938643" cy="5938643"/>
              <wp:effectExtent l="0" t="0" r="0" b="0"/>
              <wp:wrapNone/>
              <wp:docPr id="40" name="Rectangle 40"/>
              <wp:cNvGraphicFramePr/>
              <a:graphic xmlns:a="http://schemas.openxmlformats.org/drawingml/2006/main">
                <a:graphicData uri="http://schemas.microsoft.com/office/word/2010/wordprocessingShape">
                  <wps:wsp>
                    <wps:cNvSpPr/>
                    <wps:spPr>
                      <a:xfrm rot="-2700000">
                        <a:off x="2353245" y="2583025"/>
                        <a:ext cx="5985510" cy="2393950"/>
                      </a:xfrm>
                      <a:prstGeom prst="rect">
                        <a:avLst/>
                      </a:prstGeom>
                    </wps:spPr>
                    <wps:txbx>
                      <w:txbxContent>
                        <w:p w14:paraId="31E292A4" w14:textId="77777777" w:rsidR="002C13A3" w:rsidRDefault="00C17F89">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3588DD0F" id="Rectangle 40" o:spid="_x0000_s1027" style="position:absolute;margin-left:0;margin-top:0;width:467.6pt;height:467.6pt;rotation:-45;z-index:-25165824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" filled="f" stroked="f">
              <v:textbox inset="2.53958mm,2.53958mm,2.53958mm,2.53958mm">
                <w:txbxContent>
                  <w:p w14:paraId="31E292A4" w14:textId="77777777" w:rsidR="002C13A3" w:rsidRDefault="00C17F89">
                    <w:pPr>
                      <w:jc w:val="center"/>
                      <w:textDirection w:val="btLr"/>
                    </w:pPr>
                    <w:r>
                      <w:rPr>
                        <w:color w:val="C0C0C0"/>
                        <w:sz w:val="144"/>
                      </w:rPr>
                      <w:t>DRAFT</w:t>
                    </w:r>
                  </w:p>
                </w:txbxContent>
              </v:textbox>
              <w10:wrap anchorx="margin" anchory="margin"/>
            </v:rect>
          </w:pict>
        </mc:Fallback>
      </mc:AlternateContent>
    </w:r>
    <w:r>
      <w:rPr>
        <w:noProof/>
      </w:rPr>
      <w:drawing>
        <wp:anchor distT="0" distB="0" distL="114300" distR="114300" simplePos="0" relativeHeight="251659264" behindDoc="0" locked="0" layoutInCell="1" hidden="0" allowOverlap="1" wp14:anchorId="21A6BC8D" wp14:editId="149C36F4">
          <wp:simplePos x="0" y="0"/>
          <wp:positionH relativeFrom="column">
            <wp:posOffset>-666749</wp:posOffset>
          </wp:positionH>
          <wp:positionV relativeFrom="paragraph">
            <wp:posOffset>165100</wp:posOffset>
          </wp:positionV>
          <wp:extent cx="1185674" cy="466345"/>
          <wp:effectExtent l="0" t="0" r="0" b="0"/>
          <wp:wrapSquare wrapText="bothSides" distT="0" distB="0" distL="114300" distR="114300"/>
          <wp:docPr id="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5674" cy="46634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FD685" w14:textId="77777777" w:rsidR="002C13A3" w:rsidRDefault="00C17F89">
    <w:pPr>
      <w:pBdr>
        <w:top w:val="nil"/>
        <w:left w:val="nil"/>
        <w:bottom w:val="nil"/>
        <w:right w:val="nil"/>
        <w:between w:val="nil"/>
      </w:pBdr>
      <w:tabs>
        <w:tab w:val="center" w:pos="4680"/>
        <w:tab w:val="right" w:pos="9360"/>
      </w:tabs>
    </w:pPr>
    <w:r>
      <w:rPr>
        <w:noProof/>
      </w:rPr>
      <mc:AlternateContent>
        <mc:Choice Requires="wps">
          <w:drawing>
            <wp:anchor distT="0" distB="0" distL="114300" distR="114300" simplePos="0" relativeHeight="251660288" behindDoc="1" locked="0" layoutInCell="1" hidden="0" allowOverlap="1" wp14:anchorId="1D3D8DA8" wp14:editId="5D702259">
              <wp:simplePos x="0" y="0"/>
              <wp:positionH relativeFrom="margin">
                <wp:align>center</wp:align>
              </wp:positionH>
              <wp:positionV relativeFrom="margin">
                <wp:align>center</wp:align>
              </wp:positionV>
              <wp:extent cx="5938643" cy="5938643"/>
              <wp:effectExtent l="0" t="0" r="0" b="0"/>
              <wp:wrapNone/>
              <wp:docPr id="44" name="Rectangle 44"/>
              <wp:cNvGraphicFramePr/>
              <a:graphic xmlns:a="http://schemas.openxmlformats.org/drawingml/2006/main">
                <a:graphicData uri="http://schemas.microsoft.com/office/word/2010/wordprocessingShape">
                  <wps:wsp>
                    <wps:cNvSpPr/>
                    <wps:spPr>
                      <a:xfrm rot="-2700000">
                        <a:off x="2353245" y="2583025"/>
                        <a:ext cx="5985510" cy="2393950"/>
                      </a:xfrm>
                      <a:prstGeom prst="rect">
                        <a:avLst/>
                      </a:prstGeom>
                    </wps:spPr>
                    <wps:txbx>
                      <w:txbxContent>
                        <w:p w14:paraId="609E4310" w14:textId="77777777" w:rsidR="002C13A3" w:rsidRDefault="00C17F89">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1D3D8DA8" id="Rectangle 44" o:spid="_x0000_s1033" style="position:absolute;margin-left:0;margin-top:0;width:467.6pt;height:467.6pt;rotation:-45;z-index:-251656192;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" filled="f" stroked="f">
              <v:textbox inset="2.53958mm,2.53958mm,2.53958mm,2.53958mm">
                <w:txbxContent>
                  <w:p w14:paraId="609E4310" w14:textId="77777777" w:rsidR="002C13A3" w:rsidRDefault="00C17F89">
                    <w:pPr>
                      <w:jc w:val="center"/>
                      <w:textDirection w:val="btLr"/>
                    </w:pPr>
                    <w:r>
                      <w:rPr>
                        <w:color w:val="C0C0C0"/>
                        <w:sz w:val="144"/>
                      </w:rPr>
                      <w:t>DRAFT</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B0D3E"/>
    <w:multiLevelType w:val="multilevel"/>
    <w:tmpl w:val="82D48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645BFF"/>
    <w:multiLevelType w:val="multilevel"/>
    <w:tmpl w:val="081C5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DD549B"/>
    <w:multiLevelType w:val="multilevel"/>
    <w:tmpl w:val="004A65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59B312E"/>
    <w:multiLevelType w:val="multilevel"/>
    <w:tmpl w:val="FDE49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9617909"/>
    <w:multiLevelType w:val="multilevel"/>
    <w:tmpl w:val="5B58B4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3A3"/>
    <w:rsid w:val="000666D0"/>
    <w:rsid w:val="000F2606"/>
    <w:rsid w:val="00142FD3"/>
    <w:rsid w:val="001F52DE"/>
    <w:rsid w:val="002B5C31"/>
    <w:rsid w:val="002C13A3"/>
    <w:rsid w:val="004858C6"/>
    <w:rsid w:val="0054129C"/>
    <w:rsid w:val="00546306"/>
    <w:rsid w:val="00550E2F"/>
    <w:rsid w:val="00571719"/>
    <w:rsid w:val="00621D22"/>
    <w:rsid w:val="008647C2"/>
    <w:rsid w:val="00920558"/>
    <w:rsid w:val="00934DC0"/>
    <w:rsid w:val="00B50716"/>
    <w:rsid w:val="00B57903"/>
    <w:rsid w:val="00C17F89"/>
    <w:rsid w:val="00C973A7"/>
    <w:rsid w:val="00DA48EB"/>
    <w:rsid w:val="00DB5DE4"/>
    <w:rsid w:val="00E62F0F"/>
    <w:rsid w:val="00E9728F"/>
    <w:rsid w:val="00EB7E4B"/>
    <w:rsid w:val="00EF0529"/>
    <w:rsid w:val="00F81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F671043"/>
  <w15:docId w15:val="{6CF64E79-4A73-438F-91B9-6282C017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21212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90B"/>
    <w:rPr>
      <w:kern w:val="28"/>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rsid w:val="00E24D0F"/>
    <w:rPr>
      <w:rFonts w:ascii="Segoe UI" w:hAnsi="Segoe UI" w:cs="Segoe UI"/>
      <w:sz w:val="18"/>
      <w:szCs w:val="18"/>
    </w:rPr>
  </w:style>
  <w:style w:type="character" w:customStyle="1" w:styleId="BalloonTextChar">
    <w:name w:val="Balloon Text Char"/>
    <w:basedOn w:val="DefaultParagraphFont"/>
    <w:link w:val="BalloonText"/>
    <w:rsid w:val="00E24D0F"/>
    <w:rPr>
      <w:rFonts w:ascii="Segoe UI" w:hAnsi="Segoe UI" w:cs="Segoe UI"/>
      <w:color w:val="212120"/>
      <w:kern w:val="28"/>
      <w:sz w:val="18"/>
      <w:szCs w:val="18"/>
    </w:rPr>
  </w:style>
  <w:style w:type="paragraph" w:styleId="Header">
    <w:name w:val="header"/>
    <w:basedOn w:val="Normal"/>
    <w:link w:val="HeaderChar"/>
    <w:uiPriority w:val="99"/>
    <w:rsid w:val="003127D9"/>
    <w:pPr>
      <w:tabs>
        <w:tab w:val="center" w:pos="4680"/>
        <w:tab w:val="right" w:pos="9360"/>
      </w:tabs>
    </w:pPr>
  </w:style>
  <w:style w:type="character" w:customStyle="1" w:styleId="HeaderChar">
    <w:name w:val="Header Char"/>
    <w:basedOn w:val="DefaultParagraphFont"/>
    <w:link w:val="Header"/>
    <w:uiPriority w:val="99"/>
    <w:rsid w:val="003127D9"/>
    <w:rPr>
      <w:color w:val="212120"/>
      <w:kern w:val="28"/>
    </w:rPr>
  </w:style>
  <w:style w:type="paragraph" w:styleId="Footer">
    <w:name w:val="footer"/>
    <w:basedOn w:val="Normal"/>
    <w:link w:val="FooterChar"/>
    <w:rsid w:val="003127D9"/>
    <w:pPr>
      <w:tabs>
        <w:tab w:val="center" w:pos="4680"/>
        <w:tab w:val="right" w:pos="9360"/>
      </w:tabs>
    </w:pPr>
  </w:style>
  <w:style w:type="character" w:customStyle="1" w:styleId="FooterChar">
    <w:name w:val="Footer Char"/>
    <w:basedOn w:val="DefaultParagraphFont"/>
    <w:link w:val="Footer"/>
    <w:rsid w:val="003127D9"/>
    <w:rPr>
      <w:color w:val="212120"/>
      <w:kern w:val="28"/>
    </w:rPr>
  </w:style>
  <w:style w:type="character" w:styleId="Hyperlink">
    <w:name w:val="Hyperlink"/>
    <w:basedOn w:val="DefaultParagraphFont"/>
    <w:rsid w:val="00603E8D"/>
    <w:rPr>
      <w:color w:val="0563C1" w:themeColor="hyperlink"/>
      <w:u w:val="single"/>
    </w:rPr>
  </w:style>
  <w:style w:type="character" w:customStyle="1" w:styleId="UnresolvedMention1">
    <w:name w:val="Unresolved Mention1"/>
    <w:basedOn w:val="DefaultParagraphFont"/>
    <w:uiPriority w:val="99"/>
    <w:semiHidden/>
    <w:unhideWhenUsed/>
    <w:rsid w:val="00603E8D"/>
    <w:rPr>
      <w:color w:val="605E5C"/>
      <w:shd w:val="clear" w:color="auto" w:fill="E1DFDD"/>
    </w:rPr>
  </w:style>
  <w:style w:type="paragraph" w:customStyle="1" w:styleId="Default">
    <w:name w:val="Default"/>
    <w:rsid w:val="000632B5"/>
    <w:pPr>
      <w:autoSpaceDE w:val="0"/>
      <w:autoSpaceDN w:val="0"/>
      <w:adjustRightInd w:val="0"/>
    </w:pPr>
    <w:rPr>
      <w:rFonts w:ascii="Minion Pro" w:hAnsi="Minion Pro" w:cs="Minion Pro"/>
      <w:color w:val="000000"/>
      <w:sz w:val="24"/>
      <w:szCs w:val="24"/>
    </w:rPr>
  </w:style>
  <w:style w:type="character" w:customStyle="1" w:styleId="A0">
    <w:name w:val="A0"/>
    <w:uiPriority w:val="99"/>
    <w:rsid w:val="000632B5"/>
    <w:rPr>
      <w:rFonts w:cs="Minion Pro"/>
      <w:color w:val="000000"/>
      <w:sz w:val="20"/>
      <w:szCs w:val="20"/>
    </w:rPr>
  </w:style>
  <w:style w:type="character" w:styleId="CommentReference">
    <w:name w:val="annotation reference"/>
    <w:basedOn w:val="DefaultParagraphFont"/>
    <w:rsid w:val="006A28AB"/>
    <w:rPr>
      <w:sz w:val="16"/>
      <w:szCs w:val="16"/>
    </w:rPr>
  </w:style>
  <w:style w:type="paragraph" w:styleId="CommentText">
    <w:name w:val="annotation text"/>
    <w:basedOn w:val="Normal"/>
    <w:link w:val="CommentTextChar"/>
    <w:rsid w:val="006A28AB"/>
  </w:style>
  <w:style w:type="character" w:customStyle="1" w:styleId="CommentTextChar">
    <w:name w:val="Comment Text Char"/>
    <w:basedOn w:val="DefaultParagraphFont"/>
    <w:link w:val="CommentText"/>
    <w:rsid w:val="006A28AB"/>
    <w:rPr>
      <w:color w:val="212120"/>
      <w:kern w:val="28"/>
    </w:rPr>
  </w:style>
  <w:style w:type="paragraph" w:styleId="CommentSubject">
    <w:name w:val="annotation subject"/>
    <w:basedOn w:val="CommentText"/>
    <w:next w:val="CommentText"/>
    <w:link w:val="CommentSubjectChar"/>
    <w:semiHidden/>
    <w:unhideWhenUsed/>
    <w:rsid w:val="006A28AB"/>
    <w:rPr>
      <w:b/>
      <w:bCs/>
    </w:rPr>
  </w:style>
  <w:style w:type="character" w:customStyle="1" w:styleId="CommentSubjectChar">
    <w:name w:val="Comment Subject Char"/>
    <w:basedOn w:val="CommentTextChar"/>
    <w:link w:val="CommentSubject"/>
    <w:semiHidden/>
    <w:rsid w:val="006A28AB"/>
    <w:rPr>
      <w:b/>
      <w:bCs/>
      <w:color w:val="212120"/>
      <w:kern w:val="28"/>
    </w:rPr>
  </w:style>
  <w:style w:type="paragraph" w:styleId="ListParagraph">
    <w:name w:val="List Paragraph"/>
    <w:basedOn w:val="Normal"/>
    <w:uiPriority w:val="34"/>
    <w:qFormat/>
    <w:rsid w:val="006C41B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EF0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areers@denisoncultur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0mU94Ib+rE8lR50N4H7JhdMw4w==">AMUW2mWWqg/nPOeh/RDyC/u0KUSKOmvWNeO0HWWG4Q3Pc1a9VfVsnRsER5NwvXh5DUqgyV0gJHBE2DkaCFy3Gcl+v8Qe2nBfBToTc1rhpncO8VK53V1SLUA=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Ackerman</dc:creator>
  <cp:lastModifiedBy>Margaret Gorman</cp:lastModifiedBy>
  <cp:revision>5</cp:revision>
  <cp:lastPrinted>2021-11-03T18:40:00Z</cp:lastPrinted>
  <dcterms:created xsi:type="dcterms:W3CDTF">2021-11-03T18:37:00Z</dcterms:created>
  <dcterms:modified xsi:type="dcterms:W3CDTF">2021-11-03T18:48:00Z</dcterms:modified>
</cp:coreProperties>
</file>